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62" w:rsidRDefault="000D6462" w:rsidP="000D6462">
      <w:bookmarkStart w:id="0" w:name="_GoBack"/>
      <w:bookmarkEnd w:id="0"/>
    </w:p>
    <w:p w:rsidR="000D6462" w:rsidRDefault="000D6462" w:rsidP="000D6462"/>
    <w:p w:rsidR="000D6462" w:rsidRDefault="000D6462" w:rsidP="000D6462">
      <w:pPr>
        <w:jc w:val="center"/>
      </w:pPr>
      <w:r>
        <w:rPr>
          <w:noProof/>
        </w:rPr>
        <w:drawing>
          <wp:inline distT="0" distB="0" distL="0" distR="0">
            <wp:extent cx="6000750" cy="847725"/>
            <wp:effectExtent l="0" t="0" r="0" b="9525"/>
            <wp:docPr id="15" name="Picture 15" descr="WCS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WCS C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847725"/>
                    </a:xfrm>
                    <a:prstGeom prst="rect">
                      <a:avLst/>
                    </a:prstGeom>
                    <a:noFill/>
                    <a:ln>
                      <a:noFill/>
                    </a:ln>
                  </pic:spPr>
                </pic:pic>
              </a:graphicData>
            </a:graphic>
          </wp:inline>
        </w:drawing>
      </w:r>
    </w:p>
    <w:p w:rsidR="000D6462" w:rsidRDefault="000D6462" w:rsidP="000D6462">
      <w:pPr>
        <w:jc w:val="center"/>
        <w:rPr>
          <w:rFonts w:ascii="Times New Roman" w:hAnsi="Times New Roman"/>
          <w:color w:val="FF0000"/>
          <w:sz w:val="48"/>
          <w:szCs w:val="48"/>
        </w:rPr>
      </w:pPr>
      <w:r>
        <w:rPr>
          <w:noProof/>
        </w:rPr>
        <mc:AlternateContent>
          <mc:Choice Requires="wps">
            <w:drawing>
              <wp:anchor distT="0" distB="0" distL="114300" distR="114300" simplePos="0" relativeHeight="251657216" behindDoc="0" locked="0" layoutInCell="1" allowOverlap="1">
                <wp:simplePos x="0" y="0"/>
                <wp:positionH relativeFrom="column">
                  <wp:posOffset>-140970</wp:posOffset>
                </wp:positionH>
                <wp:positionV relativeFrom="paragraph">
                  <wp:posOffset>1471930</wp:posOffset>
                </wp:positionV>
                <wp:extent cx="6824980" cy="6143625"/>
                <wp:effectExtent l="0" t="0" r="13970" b="28575"/>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6143625"/>
                        </a:xfrm>
                        <a:prstGeom prst="rect">
                          <a:avLst/>
                        </a:prstGeom>
                        <a:solidFill>
                          <a:srgbClr val="FFFFFF"/>
                        </a:solidFill>
                        <a:ln w="9525">
                          <a:solidFill>
                            <a:srgbClr val="000000"/>
                          </a:solidFill>
                          <a:miter lim="800000"/>
                          <a:headEnd/>
                          <a:tailEnd/>
                        </a:ln>
                      </wps:spPr>
                      <wps:txbx>
                        <w:txbxContent>
                          <w:p w:rsidR="000D6462" w:rsidRDefault="000D6462" w:rsidP="000D6462">
                            <w:pPr>
                              <w:rPr>
                                <w:b/>
                              </w:rPr>
                            </w:pPr>
                            <w:r>
                              <w:t>The following courses are included in almost every Career Cluster as either a foundational or enhancement course … and are good choices for students who are undecided about which area they are most interested in:</w:t>
                            </w:r>
                            <w:r>
                              <w:br/>
                              <w:t xml:space="preserve">    </w:t>
                            </w:r>
                            <w:r>
                              <w:br/>
                              <w:t xml:space="preserve">     </w:t>
                            </w:r>
                            <w:r>
                              <w:rPr>
                                <w:b/>
                              </w:rPr>
                              <w:t>Principles of Business &amp; Finance</w:t>
                            </w:r>
                            <w:r>
                              <w:rPr>
                                <w:b/>
                              </w:rPr>
                              <w:br/>
                              <w:t xml:space="preserve">     MS Word, PowerPoint &amp; Publisher</w:t>
                            </w:r>
                            <w:r>
                              <w:rPr>
                                <w:b/>
                              </w:rPr>
                              <w:br/>
                              <w:t xml:space="preserve">     MS Excel &amp; Access</w:t>
                            </w:r>
                            <w:r>
                              <w:rPr>
                                <w:b/>
                              </w:rPr>
                              <w:br/>
                              <w:t xml:space="preserve">     Project Management 1 &amp; Project Management 2/Technology</w:t>
                            </w:r>
                            <w:r>
                              <w:rPr>
                                <w:b/>
                              </w:rPr>
                              <w:br/>
                              <w:t xml:space="preserve">     Personal Finance </w:t>
                            </w:r>
                            <w:r>
                              <w:br/>
                              <w:t xml:space="preserve">     </w:t>
                            </w:r>
                            <w:r>
                              <w:rPr>
                                <w:b/>
                              </w:rPr>
                              <w:t xml:space="preserve">Entrepreneurship 1 </w:t>
                            </w:r>
                            <w:r>
                              <w:rPr>
                                <w:b/>
                              </w:rPr>
                              <w:br/>
                              <w:t xml:space="preserve">     CTE Internship</w:t>
                            </w:r>
                            <w:r>
                              <w:rPr>
                                <w:b/>
                              </w:rPr>
                              <w:br/>
                              <w:t xml:space="preserve">     Career Management</w:t>
                            </w:r>
                            <w:r>
                              <w:rPr>
                                <w:b/>
                              </w:rPr>
                              <w:br/>
                            </w:r>
                            <w:r>
                              <w:rPr>
                                <w:b/>
                              </w:rPr>
                              <w:br/>
                            </w:r>
                            <w:r>
                              <w:t xml:space="preserve">Juniors and seniors can participate in a </w:t>
                            </w:r>
                            <w:r>
                              <w:rPr>
                                <w:b/>
                              </w:rPr>
                              <w:t>CTE Internship</w:t>
                            </w:r>
                            <w:r>
                              <w:t xml:space="preserve"> if they have completed at least two foundational courses in a specific CTE cluster.  This counts as an enhancement course in all clusters. See counselor or CTE teacher for details.</w:t>
                            </w:r>
                          </w:p>
                          <w:p w:rsidR="000D6462" w:rsidRDefault="000D6462" w:rsidP="000D6462">
                            <w:r>
                              <w:rPr>
                                <w:b/>
                              </w:rPr>
                              <w:t>CTE Advanced Studies</w:t>
                            </w:r>
                            <w:r>
                              <w:t xml:space="preserve"> is an excellent vehicle for completing the Graduation Project.  The four components consist of a paper, project, portfolio, and presentation.  CTE Advanced Studies must be directly aligned with a student’s career pathway. The teacher of record MUST be HQ in the program area. </w:t>
                            </w:r>
                            <w:r>
                              <w:rPr>
                                <w:u w:val="single"/>
                              </w:rPr>
                              <w:t>Prerequisite</w:t>
                            </w:r>
                            <w:r>
                              <w:t>: Three technical credits within the same career cluster.</w:t>
                            </w:r>
                            <w:r>
                              <w:rPr>
                                <w:i/>
                              </w:rPr>
                              <w:br/>
                            </w:r>
                          </w:p>
                          <w:p w:rsidR="000D6462" w:rsidRDefault="000D6462" w:rsidP="000D6462">
                            <w:pPr>
                              <w:rPr>
                                <w:color w:val="FF0000"/>
                              </w:rPr>
                            </w:pPr>
                            <w:r>
                              <w:rPr>
                                <w:color w:val="FF0000"/>
                              </w:rPr>
                              <w:t>To be a “completer” (also called “concentrator”), students must complete 4 credits within the same career cluster.  At least 3 of the 4 must be a foundational course.  One of those 3 must be a second level (*) course. The 4th credit, may be an enhancement course.  CCP courses count as either foundational or enhancement courses – as long as they are within the same career cluster.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7" o:spid="_x0000_s1026" type="#_x0000_t202" style="position:absolute;left:0;text-align:left;margin-left:-11.1pt;margin-top:115.9pt;width:537.4pt;height:4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">
                <v:textbox>
                  <w:txbxContent>
                    <w:p w:rsidR="000D6462" w:rsidRDefault="000D6462" w:rsidP="000D6462">
                      <w:pPr>
                        <w:rPr>
                          <w:b/>
                        </w:rPr>
                      </w:pPr>
                      <w:r>
                        <w:t>The following courses are included in almost every Career Cluster as either a foundational or enhancement course … and are good choices for students who are undecided about which area they are most interested in:</w:t>
                      </w:r>
                      <w:r>
                        <w:br/>
                        <w:t xml:space="preserve">    </w:t>
                      </w:r>
                      <w:r>
                        <w:br/>
                        <w:t xml:space="preserve">     </w:t>
                      </w:r>
                      <w:r>
                        <w:rPr>
                          <w:b/>
                        </w:rPr>
                        <w:t>Principles of Business &amp; Finance</w:t>
                      </w:r>
                      <w:r>
                        <w:rPr>
                          <w:b/>
                        </w:rPr>
                        <w:br/>
                        <w:t xml:space="preserve">     MS Word, PowerPoint &amp; Publisher</w:t>
                      </w:r>
                      <w:r>
                        <w:rPr>
                          <w:b/>
                        </w:rPr>
                        <w:br/>
                        <w:t xml:space="preserve">     MS Excel &amp; Access</w:t>
                      </w:r>
                      <w:r>
                        <w:rPr>
                          <w:b/>
                        </w:rPr>
                        <w:br/>
                        <w:t xml:space="preserve">     Project Management 1 &amp; Project Management 2/Technology</w:t>
                      </w:r>
                      <w:r>
                        <w:rPr>
                          <w:b/>
                        </w:rPr>
                        <w:br/>
                        <w:t xml:space="preserve">     Personal Finance </w:t>
                      </w:r>
                      <w:r>
                        <w:br/>
                        <w:t xml:space="preserve">     </w:t>
                      </w:r>
                      <w:r>
                        <w:rPr>
                          <w:b/>
                        </w:rPr>
                        <w:t xml:space="preserve">Entrepreneurship 1 </w:t>
                      </w:r>
                      <w:r>
                        <w:rPr>
                          <w:b/>
                        </w:rPr>
                        <w:br/>
                        <w:t xml:space="preserve">     CTE Internship</w:t>
                      </w:r>
                      <w:r>
                        <w:rPr>
                          <w:b/>
                        </w:rPr>
                        <w:br/>
                        <w:t xml:space="preserve">     Career Management</w:t>
                      </w:r>
                      <w:r>
                        <w:rPr>
                          <w:b/>
                        </w:rPr>
                        <w:br/>
                      </w:r>
                      <w:r>
                        <w:rPr>
                          <w:b/>
                        </w:rPr>
                        <w:br/>
                      </w:r>
                      <w:r>
                        <w:t xml:space="preserve">Juniors and seniors can participate in a </w:t>
                      </w:r>
                      <w:r>
                        <w:rPr>
                          <w:b/>
                        </w:rPr>
                        <w:t>CTE Internship</w:t>
                      </w:r>
                      <w:r>
                        <w:t xml:space="preserve"> if they have completed at least two foundational courses in a specific CTE cluster.  This counts as an enhancement course in all clusters. See counselor or CTE teacher for details.</w:t>
                      </w:r>
                    </w:p>
                    <w:p w:rsidR="000D6462" w:rsidRDefault="000D6462" w:rsidP="000D6462">
                      <w:r>
                        <w:rPr>
                          <w:b/>
                        </w:rPr>
                        <w:t>CTE Advanced Studies</w:t>
                      </w:r>
                      <w:r>
                        <w:t xml:space="preserve"> is an excellent vehicle for completing the Graduation Project.  The four components consist of a paper, project, portfolio, and presentation.  CTE Advanced Studies must be directly aligned with a student’s career pathway. The teacher of record MUST be HQ in the program area. </w:t>
                      </w:r>
                      <w:r>
                        <w:rPr>
                          <w:u w:val="single"/>
                        </w:rPr>
                        <w:t>Prerequisite</w:t>
                      </w:r>
                      <w:r>
                        <w:t>: Three technical credits within the same career cluster.</w:t>
                      </w:r>
                      <w:r>
                        <w:rPr>
                          <w:i/>
                        </w:rPr>
                        <w:br/>
                      </w:r>
                    </w:p>
                    <w:p w:rsidR="000D6462" w:rsidRDefault="000D6462" w:rsidP="000D6462">
                      <w:pPr>
                        <w:rPr>
                          <w:color w:val="FF0000"/>
                        </w:rPr>
                      </w:pPr>
                      <w:r>
                        <w:rPr>
                          <w:color w:val="FF0000"/>
                        </w:rPr>
                        <w:t>To be a “completer” (also called “concentrator”), students must complete 4 credits within the same career cluster.  At least 3 of the 4 must be a foundational course.  One of those 3 must be a second level (*) course. The 4th credit, may be an enhancement course.  CCP courses count as either foundational or enhancement courses – as long as they are within the same career cluster.</w:t>
                      </w:r>
                    </w:p>
                  </w:txbxContent>
                </v:textbox>
              </v:shape>
            </w:pict>
          </mc:Fallback>
        </mc:AlternateContent>
      </w:r>
      <w:r>
        <w:rPr>
          <w:rFonts w:ascii="Times New Roman" w:hAnsi="Times New Roman"/>
          <w:sz w:val="48"/>
          <w:szCs w:val="48"/>
        </w:rPr>
        <w:br/>
      </w:r>
      <w:r>
        <w:rPr>
          <w:rFonts w:ascii="Times New Roman" w:hAnsi="Times New Roman"/>
          <w:color w:val="FF0000"/>
          <w:sz w:val="48"/>
          <w:szCs w:val="48"/>
        </w:rPr>
        <w:t>Career Clusters &amp; Available CTE Courses</w:t>
      </w:r>
      <w:r>
        <w:rPr>
          <w:rFonts w:ascii="Times New Roman" w:hAnsi="Times New Roman"/>
          <w:color w:val="FF0000"/>
          <w:sz w:val="48"/>
          <w:szCs w:val="48"/>
        </w:rPr>
        <w:br/>
        <w:t xml:space="preserve">2016-2017 </w:t>
      </w:r>
      <w:r>
        <w:rPr>
          <w:rFonts w:ascii="Times New Roman" w:hAnsi="Times New Roman"/>
          <w:color w:val="FF0000"/>
          <w:sz w:val="48"/>
          <w:szCs w:val="48"/>
        </w:rPr>
        <w:br/>
      </w:r>
      <w:r>
        <w:rPr>
          <w:rFonts w:ascii="Times New Roman" w:hAnsi="Times New Roman"/>
          <w:color w:val="FF0000"/>
        </w:rPr>
        <w:t>(Revised 6/14/16)</w:t>
      </w:r>
      <w:r>
        <w:rPr>
          <w:rFonts w:ascii="Times New Roman" w:hAnsi="Times New Roman"/>
          <w:color w:val="FF0000"/>
          <w:sz w:val="48"/>
          <w:szCs w:val="48"/>
        </w:rPr>
        <w:br/>
      </w:r>
    </w:p>
    <w:p w:rsidR="000D6462" w:rsidRDefault="000D6462" w:rsidP="000D6462">
      <w:pPr>
        <w:jc w:val="center"/>
        <w:rPr>
          <w:rFonts w:ascii="Times New Roman" w:hAnsi="Times New Roman"/>
          <w:sz w:val="48"/>
          <w:szCs w:val="48"/>
        </w:rPr>
      </w:pPr>
      <w:r>
        <w:rPr>
          <w:rFonts w:ascii="Times New Roman" w:hAnsi="Times New Roman"/>
          <w:sz w:val="48"/>
          <w:szCs w:val="48"/>
        </w:rPr>
        <w:br/>
      </w:r>
    </w:p>
    <w:p w:rsidR="000D6462" w:rsidRDefault="000D6462" w:rsidP="000D6462">
      <w:pPr>
        <w:jc w:val="center"/>
        <w:rPr>
          <w:rFonts w:ascii="Times New Roman" w:hAnsi="Times New Roman"/>
          <w:sz w:val="72"/>
          <w:szCs w:val="72"/>
        </w:rPr>
      </w:pPr>
    </w:p>
    <w:p w:rsidR="000D6462" w:rsidRDefault="000D6462" w:rsidP="000D6462">
      <w:pPr>
        <w:jc w:val="center"/>
        <w:rPr>
          <w:rFonts w:ascii="Times New Roman" w:hAnsi="Times New Roman"/>
          <w:sz w:val="72"/>
          <w:szCs w:val="72"/>
        </w:rPr>
      </w:pPr>
      <w:r>
        <w:rPr>
          <w:rFonts w:ascii="Times New Roman" w:hAnsi="Times New Roman"/>
          <w:sz w:val="72"/>
          <w:szCs w:val="72"/>
        </w:rPr>
        <w:br/>
      </w:r>
    </w:p>
    <w:p w:rsidR="000D6462" w:rsidRDefault="000D6462" w:rsidP="000D6462">
      <w:pPr>
        <w:jc w:val="center"/>
      </w:pPr>
    </w:p>
    <w:p w:rsidR="000D6462" w:rsidRDefault="000D6462" w:rsidP="000D6462">
      <w:r>
        <w:br/>
      </w:r>
    </w:p>
    <w:p w:rsidR="000D6462" w:rsidRDefault="000D6462" w:rsidP="000D6462">
      <w:pPr>
        <w:jc w:val="center"/>
      </w:pPr>
    </w:p>
    <w:p w:rsidR="000D6462" w:rsidRDefault="000D6462" w:rsidP="000D6462">
      <w:pPr>
        <w:jc w:val="center"/>
      </w:pPr>
    </w:p>
    <w:p w:rsidR="000D6462" w:rsidRDefault="000D6462" w:rsidP="000D6462"/>
    <w:p w:rsidR="000D6462" w:rsidRDefault="000D6462" w:rsidP="000D6462"/>
    <w:p w:rsidR="000D6462" w:rsidRDefault="000D6462" w:rsidP="000D6462"/>
    <w:p w:rsidR="000D6462" w:rsidRDefault="000D6462" w:rsidP="000D6462">
      <w:r>
        <w:rPr>
          <w:noProof/>
        </w:rPr>
        <mc:AlternateContent>
          <mc:Choice Requires="wps">
            <w:drawing>
              <wp:anchor distT="0" distB="0" distL="114300" distR="114300" simplePos="0" relativeHeight="251658240" behindDoc="0" locked="0" layoutInCell="1" allowOverlap="1">
                <wp:simplePos x="0" y="0"/>
                <wp:positionH relativeFrom="column">
                  <wp:posOffset>354330</wp:posOffset>
                </wp:positionH>
                <wp:positionV relativeFrom="paragraph">
                  <wp:posOffset>40005</wp:posOffset>
                </wp:positionV>
                <wp:extent cx="5800725" cy="2371725"/>
                <wp:effectExtent l="0" t="0" r="28575" b="2857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371725"/>
                        </a:xfrm>
                        <a:prstGeom prst="rect">
                          <a:avLst/>
                        </a:prstGeom>
                        <a:solidFill>
                          <a:srgbClr val="FFFFFF"/>
                        </a:solidFill>
                        <a:ln w="9525">
                          <a:solidFill>
                            <a:srgbClr val="000000"/>
                          </a:solidFill>
                          <a:miter lim="800000"/>
                          <a:headEnd/>
                          <a:tailEnd/>
                        </a:ln>
                      </wps:spPr>
                      <wps:txbx>
                        <w:txbxContent>
                          <w:p w:rsidR="000D6462" w:rsidRDefault="000D6462" w:rsidP="000D6462">
                            <w:pPr>
                              <w:pStyle w:val="NormalWeb"/>
                              <w:shd w:val="clear" w:color="auto" w:fill="FFFFFF"/>
                              <w:spacing w:before="240" w:beforeAutospacing="0" w:after="240" w:afterAutospacing="0"/>
                              <w:rPr>
                                <w:rFonts w:ascii="Verdana" w:hAnsi="Verdana"/>
                                <w:color w:val="333333"/>
                                <w:sz w:val="16"/>
                                <w:szCs w:val="16"/>
                              </w:rPr>
                            </w:pPr>
                            <w:r>
                              <w:rPr>
                                <w:rFonts w:ascii="Verdana" w:hAnsi="Verdana"/>
                                <w:color w:val="333333"/>
                                <w:sz w:val="16"/>
                                <w:szCs w:val="16"/>
                              </w:rPr>
                              <w:t>In compliance with federal laws, Wilkes County Schools administers all locally operated educational programs, employment activities and admissions without discrimination because of race, religion, national or ethnic origin, color, age, marital status, pregnancy, military service, disability, or gender, except where exemption is appropriate and allowed by law.  Questions or concerns should be directed to:</w:t>
                            </w:r>
                          </w:p>
                          <w:p w:rsidR="000D6462" w:rsidRDefault="000D6462" w:rsidP="000D6462">
                            <w:pPr>
                              <w:pStyle w:val="NormalWeb"/>
                              <w:shd w:val="clear" w:color="auto" w:fill="FFFFFF"/>
                              <w:spacing w:before="0" w:beforeAutospacing="0" w:after="0" w:afterAutospacing="0"/>
                              <w:jc w:val="center"/>
                              <w:rPr>
                                <w:rFonts w:ascii="Verdana" w:hAnsi="Verdana"/>
                                <w:color w:val="333333"/>
                                <w:sz w:val="16"/>
                                <w:szCs w:val="16"/>
                              </w:rPr>
                            </w:pPr>
                            <w:r>
                              <w:rPr>
                                <w:rFonts w:ascii="Verdana" w:hAnsi="Verdana"/>
                                <w:color w:val="333333"/>
                                <w:sz w:val="16"/>
                                <w:szCs w:val="16"/>
                              </w:rPr>
                              <w:t>Dr. Westley Wood, Executive Director of Personnel</w:t>
                            </w:r>
                            <w:r>
                              <w:rPr>
                                <w:rFonts w:ascii="Verdana" w:hAnsi="Verdana"/>
                                <w:color w:val="333333"/>
                                <w:sz w:val="16"/>
                                <w:szCs w:val="16"/>
                                <w:lang w:val="en"/>
                              </w:rPr>
                              <w:br/>
                              <w:t xml:space="preserve">Chris </w:t>
                            </w:r>
                            <w:proofErr w:type="spellStart"/>
                            <w:r>
                              <w:rPr>
                                <w:rFonts w:ascii="Verdana" w:hAnsi="Verdana"/>
                                <w:color w:val="333333"/>
                                <w:sz w:val="16"/>
                                <w:szCs w:val="16"/>
                                <w:lang w:val="en"/>
                              </w:rPr>
                              <w:t>Skabo</w:t>
                            </w:r>
                            <w:proofErr w:type="spellEnd"/>
                            <w:r>
                              <w:rPr>
                                <w:rFonts w:ascii="Verdana" w:hAnsi="Verdana"/>
                                <w:color w:val="333333"/>
                                <w:sz w:val="16"/>
                                <w:szCs w:val="16"/>
                                <w:lang w:val="en"/>
                              </w:rPr>
                              <w:t>, Title IX Coordinator</w:t>
                            </w:r>
                            <w:r>
                              <w:rPr>
                                <w:rFonts w:ascii="Verdana" w:hAnsi="Verdana"/>
                                <w:color w:val="333333"/>
                                <w:sz w:val="16"/>
                                <w:szCs w:val="16"/>
                              </w:rPr>
                              <w:br/>
                            </w:r>
                            <w:r>
                              <w:rPr>
                                <w:rFonts w:ascii="Verdana" w:hAnsi="Verdana"/>
                                <w:color w:val="333333"/>
                                <w:sz w:val="16"/>
                                <w:szCs w:val="16"/>
                                <w:lang w:val="en"/>
                              </w:rPr>
                              <w:t>Tracee McManus, Executive Director of Exceptional Children, ADA</w:t>
                            </w:r>
                            <w:r>
                              <w:rPr>
                                <w:rFonts w:ascii="Verdana" w:hAnsi="Verdana"/>
                                <w:color w:val="333333"/>
                                <w:sz w:val="16"/>
                                <w:szCs w:val="16"/>
                                <w:lang w:val="en"/>
                              </w:rPr>
                              <w:br/>
                              <w:t xml:space="preserve">Dr. Joe </w:t>
                            </w:r>
                            <w:proofErr w:type="spellStart"/>
                            <w:r>
                              <w:rPr>
                                <w:rFonts w:ascii="Verdana" w:hAnsi="Verdana"/>
                                <w:color w:val="333333"/>
                                <w:sz w:val="16"/>
                                <w:szCs w:val="16"/>
                                <w:lang w:val="en"/>
                              </w:rPr>
                              <w:t>Bullis</w:t>
                            </w:r>
                            <w:proofErr w:type="spellEnd"/>
                            <w:r>
                              <w:rPr>
                                <w:rFonts w:ascii="Verdana" w:hAnsi="Verdana"/>
                                <w:color w:val="333333"/>
                                <w:sz w:val="16"/>
                                <w:szCs w:val="16"/>
                                <w:lang w:val="en"/>
                              </w:rPr>
                              <w:t>, Title 1, ESL/Title III </w:t>
                            </w:r>
                            <w:r>
                              <w:rPr>
                                <w:rFonts w:ascii="Verdana" w:hAnsi="Verdana"/>
                                <w:color w:val="333333"/>
                                <w:sz w:val="16"/>
                                <w:szCs w:val="16"/>
                                <w:lang w:val="en"/>
                              </w:rPr>
                              <w:br/>
                              <w:t>Anna Lankford, Assistant Superintendent, Title II</w:t>
                            </w:r>
                            <w:r>
                              <w:rPr>
                                <w:rFonts w:ascii="Verdana" w:hAnsi="Verdana"/>
                                <w:color w:val="333333"/>
                                <w:sz w:val="16"/>
                                <w:szCs w:val="16"/>
                              </w:rPr>
                              <w:br/>
                              <w:t>Wayne Shepherd, CTE Director, Vocational Programs</w:t>
                            </w:r>
                            <w:r>
                              <w:rPr>
                                <w:rFonts w:ascii="Verdana" w:hAnsi="Verdana"/>
                                <w:color w:val="333333"/>
                                <w:sz w:val="16"/>
                                <w:szCs w:val="16"/>
                              </w:rPr>
                              <w:br/>
                              <w:t>April Marr, 504 Coordinator</w:t>
                            </w:r>
                          </w:p>
                          <w:p w:rsidR="000D6462" w:rsidRDefault="000D6462" w:rsidP="000D6462">
                            <w:pPr>
                              <w:pStyle w:val="NormalWeb"/>
                              <w:shd w:val="clear" w:color="auto" w:fill="FFFFFF"/>
                              <w:spacing w:before="0" w:beforeAutospacing="0" w:after="0" w:afterAutospacing="0"/>
                              <w:jc w:val="center"/>
                              <w:rPr>
                                <w:rFonts w:ascii="Verdana" w:hAnsi="Verdana"/>
                                <w:color w:val="333333"/>
                                <w:sz w:val="16"/>
                                <w:szCs w:val="16"/>
                              </w:rPr>
                            </w:pPr>
                          </w:p>
                          <w:p w:rsidR="000D6462" w:rsidRDefault="000D6462" w:rsidP="000D6462">
                            <w:pPr>
                              <w:pStyle w:val="NormalWeb"/>
                              <w:shd w:val="clear" w:color="auto" w:fill="FFFFFF"/>
                              <w:spacing w:before="0" w:beforeAutospacing="0" w:after="0" w:afterAutospacing="0"/>
                              <w:jc w:val="center"/>
                              <w:rPr>
                                <w:sz w:val="16"/>
                                <w:szCs w:val="16"/>
                              </w:rPr>
                            </w:pPr>
                            <w:r>
                              <w:rPr>
                                <w:rFonts w:ascii="Verdana" w:hAnsi="Verdana"/>
                                <w:color w:val="333333"/>
                                <w:sz w:val="16"/>
                                <w:szCs w:val="16"/>
                              </w:rPr>
                              <w:t>Wilkes County Schools</w:t>
                            </w:r>
                            <w:r>
                              <w:rPr>
                                <w:rFonts w:ascii="Verdana" w:hAnsi="Verdana"/>
                                <w:color w:val="333333"/>
                                <w:sz w:val="16"/>
                                <w:szCs w:val="16"/>
                              </w:rPr>
                              <w:br/>
                              <w:t>613 Cherry Street</w:t>
                            </w:r>
                            <w:r>
                              <w:rPr>
                                <w:rFonts w:ascii="Verdana" w:hAnsi="Verdana"/>
                                <w:color w:val="333333"/>
                                <w:sz w:val="16"/>
                                <w:szCs w:val="16"/>
                              </w:rPr>
                              <w:br/>
                              <w:t xml:space="preserve">           North Wilkesboro, NC  28659        </w:t>
                            </w:r>
                            <w:r>
                              <w:rPr>
                                <w:rFonts w:ascii="Verdana" w:hAnsi="Verdana"/>
                                <w:color w:val="333333"/>
                                <w:sz w:val="16"/>
                                <w:szCs w:val="16"/>
                              </w:rPr>
                              <w:br/>
                              <w:t>Phone: (336) 667-1121</w:t>
                            </w:r>
                          </w:p>
                          <w:p w:rsidR="000D6462" w:rsidRDefault="000D6462" w:rsidP="000D6462">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27" type="#_x0000_t202" style="position:absolute;margin-left:27.9pt;margin-top:3.15pt;width:456.75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">
                <v:textbox>
                  <w:txbxContent>
                    <w:p w:rsidR="000D6462" w:rsidRDefault="000D6462" w:rsidP="000D6462">
                      <w:pPr>
                        <w:pStyle w:val="NormalWeb"/>
                        <w:shd w:val="clear" w:color="auto" w:fill="FFFFFF"/>
                        <w:spacing w:before="240" w:beforeAutospacing="0" w:after="240" w:afterAutospacing="0"/>
                        <w:rPr>
                          <w:rFonts w:ascii="Verdana" w:hAnsi="Verdana"/>
                          <w:color w:val="333333"/>
                          <w:sz w:val="16"/>
                          <w:szCs w:val="16"/>
                        </w:rPr>
                      </w:pPr>
                      <w:r>
                        <w:rPr>
                          <w:rFonts w:ascii="Verdana" w:hAnsi="Verdana"/>
                          <w:color w:val="333333"/>
                          <w:sz w:val="16"/>
                          <w:szCs w:val="16"/>
                        </w:rPr>
                        <w:t>In compliance with federal laws, Wilkes County Schools administers all locally operated educational programs, employment activities and admissions without discrimination because of race, religion, national or ethnic origin, color, age, marital status, pregnancy, military service, disability, or gender, except where exemption is appropriate and allowed by law.  Questions or concerns should be directed to:</w:t>
                      </w:r>
                    </w:p>
                    <w:p w:rsidR="000D6462" w:rsidRDefault="000D6462" w:rsidP="000D6462">
                      <w:pPr>
                        <w:pStyle w:val="NormalWeb"/>
                        <w:shd w:val="clear" w:color="auto" w:fill="FFFFFF"/>
                        <w:spacing w:before="0" w:beforeAutospacing="0" w:after="0" w:afterAutospacing="0"/>
                        <w:jc w:val="center"/>
                        <w:rPr>
                          <w:rFonts w:ascii="Verdana" w:hAnsi="Verdana"/>
                          <w:color w:val="333333"/>
                          <w:sz w:val="16"/>
                          <w:szCs w:val="16"/>
                        </w:rPr>
                      </w:pPr>
                      <w:r>
                        <w:rPr>
                          <w:rFonts w:ascii="Verdana" w:hAnsi="Verdana"/>
                          <w:color w:val="333333"/>
                          <w:sz w:val="16"/>
                          <w:szCs w:val="16"/>
                        </w:rPr>
                        <w:t>Dr. Westley Wood, Executive Director of Personnel</w:t>
                      </w:r>
                      <w:r>
                        <w:rPr>
                          <w:rFonts w:ascii="Verdana" w:hAnsi="Verdana"/>
                          <w:color w:val="333333"/>
                          <w:sz w:val="16"/>
                          <w:szCs w:val="16"/>
                          <w:lang w:val="en"/>
                        </w:rPr>
                        <w:br/>
                        <w:t xml:space="preserve">Chris </w:t>
                      </w:r>
                      <w:proofErr w:type="spellStart"/>
                      <w:r>
                        <w:rPr>
                          <w:rFonts w:ascii="Verdana" w:hAnsi="Verdana"/>
                          <w:color w:val="333333"/>
                          <w:sz w:val="16"/>
                          <w:szCs w:val="16"/>
                          <w:lang w:val="en"/>
                        </w:rPr>
                        <w:t>Skabo</w:t>
                      </w:r>
                      <w:proofErr w:type="spellEnd"/>
                      <w:r>
                        <w:rPr>
                          <w:rFonts w:ascii="Verdana" w:hAnsi="Verdana"/>
                          <w:color w:val="333333"/>
                          <w:sz w:val="16"/>
                          <w:szCs w:val="16"/>
                          <w:lang w:val="en"/>
                        </w:rPr>
                        <w:t>, Title IX Coordinator</w:t>
                      </w:r>
                      <w:r>
                        <w:rPr>
                          <w:rFonts w:ascii="Verdana" w:hAnsi="Verdana"/>
                          <w:color w:val="333333"/>
                          <w:sz w:val="16"/>
                          <w:szCs w:val="16"/>
                        </w:rPr>
                        <w:br/>
                      </w:r>
                      <w:r>
                        <w:rPr>
                          <w:rFonts w:ascii="Verdana" w:hAnsi="Verdana"/>
                          <w:color w:val="333333"/>
                          <w:sz w:val="16"/>
                          <w:szCs w:val="16"/>
                          <w:lang w:val="en"/>
                        </w:rPr>
                        <w:t>Tracee McManus, Executive Director of Exceptional Children, ADA</w:t>
                      </w:r>
                      <w:r>
                        <w:rPr>
                          <w:rFonts w:ascii="Verdana" w:hAnsi="Verdana"/>
                          <w:color w:val="333333"/>
                          <w:sz w:val="16"/>
                          <w:szCs w:val="16"/>
                          <w:lang w:val="en"/>
                        </w:rPr>
                        <w:br/>
                        <w:t xml:space="preserve">Dr. Joe </w:t>
                      </w:r>
                      <w:proofErr w:type="spellStart"/>
                      <w:r>
                        <w:rPr>
                          <w:rFonts w:ascii="Verdana" w:hAnsi="Verdana"/>
                          <w:color w:val="333333"/>
                          <w:sz w:val="16"/>
                          <w:szCs w:val="16"/>
                          <w:lang w:val="en"/>
                        </w:rPr>
                        <w:t>Bullis</w:t>
                      </w:r>
                      <w:proofErr w:type="spellEnd"/>
                      <w:r>
                        <w:rPr>
                          <w:rFonts w:ascii="Verdana" w:hAnsi="Verdana"/>
                          <w:color w:val="333333"/>
                          <w:sz w:val="16"/>
                          <w:szCs w:val="16"/>
                          <w:lang w:val="en"/>
                        </w:rPr>
                        <w:t>, Title 1, ESL/Title III </w:t>
                      </w:r>
                      <w:r>
                        <w:rPr>
                          <w:rFonts w:ascii="Verdana" w:hAnsi="Verdana"/>
                          <w:color w:val="333333"/>
                          <w:sz w:val="16"/>
                          <w:szCs w:val="16"/>
                          <w:lang w:val="en"/>
                        </w:rPr>
                        <w:br/>
                        <w:t>Anna Lankford, Assistant Superintendent, Title II</w:t>
                      </w:r>
                      <w:r>
                        <w:rPr>
                          <w:rFonts w:ascii="Verdana" w:hAnsi="Verdana"/>
                          <w:color w:val="333333"/>
                          <w:sz w:val="16"/>
                          <w:szCs w:val="16"/>
                        </w:rPr>
                        <w:br/>
                        <w:t>Wayne Shepherd, CTE Director, Vocational Programs</w:t>
                      </w:r>
                      <w:r>
                        <w:rPr>
                          <w:rFonts w:ascii="Verdana" w:hAnsi="Verdana"/>
                          <w:color w:val="333333"/>
                          <w:sz w:val="16"/>
                          <w:szCs w:val="16"/>
                        </w:rPr>
                        <w:br/>
                        <w:t>April Marr, 504 Coordinator</w:t>
                      </w:r>
                    </w:p>
                    <w:p w:rsidR="000D6462" w:rsidRDefault="000D6462" w:rsidP="000D6462">
                      <w:pPr>
                        <w:pStyle w:val="NormalWeb"/>
                        <w:shd w:val="clear" w:color="auto" w:fill="FFFFFF"/>
                        <w:spacing w:before="0" w:beforeAutospacing="0" w:after="0" w:afterAutospacing="0"/>
                        <w:jc w:val="center"/>
                        <w:rPr>
                          <w:rFonts w:ascii="Verdana" w:hAnsi="Verdana"/>
                          <w:color w:val="333333"/>
                          <w:sz w:val="16"/>
                          <w:szCs w:val="16"/>
                        </w:rPr>
                      </w:pPr>
                    </w:p>
                    <w:p w:rsidR="000D6462" w:rsidRDefault="000D6462" w:rsidP="000D6462">
                      <w:pPr>
                        <w:pStyle w:val="NormalWeb"/>
                        <w:shd w:val="clear" w:color="auto" w:fill="FFFFFF"/>
                        <w:spacing w:before="0" w:beforeAutospacing="0" w:after="0" w:afterAutospacing="0"/>
                        <w:jc w:val="center"/>
                        <w:rPr>
                          <w:sz w:val="16"/>
                          <w:szCs w:val="16"/>
                        </w:rPr>
                      </w:pPr>
                      <w:r>
                        <w:rPr>
                          <w:rFonts w:ascii="Verdana" w:hAnsi="Verdana"/>
                          <w:color w:val="333333"/>
                          <w:sz w:val="16"/>
                          <w:szCs w:val="16"/>
                        </w:rPr>
                        <w:t>Wilkes County Schools</w:t>
                      </w:r>
                      <w:r>
                        <w:rPr>
                          <w:rFonts w:ascii="Verdana" w:hAnsi="Verdana"/>
                          <w:color w:val="333333"/>
                          <w:sz w:val="16"/>
                          <w:szCs w:val="16"/>
                        </w:rPr>
                        <w:br/>
                        <w:t>613 Cherry Street</w:t>
                      </w:r>
                      <w:r>
                        <w:rPr>
                          <w:rFonts w:ascii="Verdana" w:hAnsi="Verdana"/>
                          <w:color w:val="333333"/>
                          <w:sz w:val="16"/>
                          <w:szCs w:val="16"/>
                        </w:rPr>
                        <w:br/>
                        <w:t xml:space="preserve">           North Wilkesboro, NC  28659        </w:t>
                      </w:r>
                      <w:r>
                        <w:rPr>
                          <w:rFonts w:ascii="Verdana" w:hAnsi="Verdana"/>
                          <w:color w:val="333333"/>
                          <w:sz w:val="16"/>
                          <w:szCs w:val="16"/>
                        </w:rPr>
                        <w:br/>
                        <w:t>Phone: (336) 667-1121</w:t>
                      </w:r>
                    </w:p>
                    <w:p w:rsidR="000D6462" w:rsidRDefault="000D6462" w:rsidP="000D6462">
                      <w:pPr>
                        <w:rPr>
                          <w:rFonts w:hint="eastAsia"/>
                          <w:sz w:val="12"/>
                          <w:szCs w:val="12"/>
                        </w:rPr>
                      </w:pPr>
                    </w:p>
                  </w:txbxContent>
                </v:textbox>
              </v:shape>
            </w:pict>
          </mc:Fallback>
        </mc:AlternateContent>
      </w:r>
    </w:p>
    <w:p w:rsidR="000D6462" w:rsidRDefault="000D6462" w:rsidP="000D6462"/>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203"/>
        <w:gridCol w:w="2284"/>
        <w:gridCol w:w="2651"/>
        <w:gridCol w:w="2313"/>
      </w:tblGrid>
      <w:tr w:rsidR="000D6462" w:rsidTr="000D6462">
        <w:trPr>
          <w:gridAfter w:val="4"/>
          <w:wAfter w:w="8451" w:type="dxa"/>
          <w:trHeight w:val="2069"/>
        </w:trPr>
        <w:tc>
          <w:tcPr>
            <w:tcW w:w="1894" w:type="dxa"/>
            <w:tcBorders>
              <w:top w:val="single" w:sz="4" w:space="0" w:color="auto"/>
              <w:left w:val="single" w:sz="4" w:space="0" w:color="auto"/>
              <w:bottom w:val="single" w:sz="4" w:space="0" w:color="auto"/>
              <w:right w:val="single" w:sz="4" w:space="0" w:color="auto"/>
            </w:tcBorders>
            <w:shd w:val="clear" w:color="auto" w:fill="C5E0B3"/>
          </w:tcPr>
          <w:p w:rsidR="000D6462" w:rsidRDefault="000D6462">
            <w:pPr>
              <w:jc w:val="center"/>
              <w:rPr>
                <w:rFonts w:ascii="Arial Narrow" w:hAnsi="Arial Narrow"/>
                <w:b/>
              </w:rPr>
            </w:pPr>
          </w:p>
        </w:tc>
      </w:tr>
      <w:tr w:rsidR="000D6462" w:rsidTr="000D6462">
        <w:trPr>
          <w:trHeight w:val="2285"/>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pPr>
              <w:rPr>
                <w:noProof/>
              </w:rPr>
            </w:pPr>
            <w:r>
              <w:rPr>
                <w:rFonts w:ascii="Arial Black" w:hAnsi="Arial Black"/>
                <w:b/>
              </w:rPr>
              <w:lastRenderedPageBreak/>
              <w:t>Career Cluster</w:t>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Black" w:hAnsi="Arial Black"/>
                <w:b/>
              </w:rPr>
              <w:t xml:space="preserve">Foundational </w:t>
            </w:r>
            <w:r>
              <w:rPr>
                <w:rFonts w:ascii="Arial Black" w:hAnsi="Arial Black"/>
                <w:b/>
              </w:rPr>
              <w:br/>
              <w:t>Courses</w:t>
            </w:r>
            <w:r>
              <w:rPr>
                <w:rFonts w:ascii="Arial Black" w:hAnsi="Arial Black"/>
                <w:b/>
              </w:rPr>
              <w:br/>
            </w:r>
            <w:r>
              <w:rPr>
                <w:rFonts w:ascii="Arial Narrow" w:hAnsi="Arial Narrow"/>
                <w:b/>
                <w:i/>
                <w:sz w:val="18"/>
                <w:szCs w:val="18"/>
              </w:rPr>
              <w:t xml:space="preserve">Students must have at least three (3) </w:t>
            </w:r>
            <w:r>
              <w:rPr>
                <w:rFonts w:ascii="Arial Narrow" w:hAnsi="Arial Narrow"/>
                <w:b/>
                <w:i/>
                <w:sz w:val="18"/>
                <w:szCs w:val="18"/>
                <w:u w:val="single"/>
              </w:rPr>
              <w:t>credits</w:t>
            </w:r>
            <w:r>
              <w:rPr>
                <w:rFonts w:ascii="Arial Narrow" w:hAnsi="Arial Narrow"/>
                <w:b/>
                <w:i/>
                <w:sz w:val="18"/>
                <w:szCs w:val="18"/>
              </w:rPr>
              <w:t xml:space="preserve"> from this list.  To be a “completer” one of those </w:t>
            </w:r>
            <w:r>
              <w:rPr>
                <w:rFonts w:ascii="Arial Narrow" w:hAnsi="Arial Narrow"/>
                <w:b/>
                <w:i/>
                <w:sz w:val="18"/>
                <w:szCs w:val="18"/>
                <w:u w:val="single"/>
              </w:rPr>
              <w:t>credits</w:t>
            </w:r>
            <w:r>
              <w:rPr>
                <w:rFonts w:ascii="Arial Narrow" w:hAnsi="Arial Narrow"/>
                <w:b/>
                <w:i/>
                <w:sz w:val="18"/>
                <w:szCs w:val="18"/>
              </w:rPr>
              <w:t xml:space="preserve"> must be a second-level course (indicated by an *).  All four (4) </w:t>
            </w:r>
            <w:r>
              <w:rPr>
                <w:rFonts w:ascii="Arial Narrow" w:hAnsi="Arial Narrow"/>
                <w:b/>
                <w:i/>
                <w:sz w:val="18"/>
                <w:szCs w:val="18"/>
                <w:u w:val="single"/>
              </w:rPr>
              <w:t>credits</w:t>
            </w:r>
            <w:r>
              <w:rPr>
                <w:rFonts w:ascii="Arial Narrow" w:hAnsi="Arial Narrow"/>
                <w:b/>
                <w:i/>
                <w:sz w:val="18"/>
                <w:szCs w:val="18"/>
              </w:rPr>
              <w:t xml:space="preserve"> could come from this list.</w:t>
            </w:r>
          </w:p>
        </w:tc>
        <w:tc>
          <w:tcPr>
            <w:tcW w:w="2651" w:type="dxa"/>
            <w:tcBorders>
              <w:top w:val="single" w:sz="4" w:space="0" w:color="auto"/>
              <w:left w:val="single" w:sz="4" w:space="0" w:color="auto"/>
              <w:bottom w:val="single" w:sz="4" w:space="0" w:color="auto"/>
              <w:right w:val="single" w:sz="4" w:space="0" w:color="auto"/>
            </w:tcBorders>
            <w:shd w:val="clear" w:color="auto" w:fill="FFE599"/>
            <w:hideMark/>
          </w:tcPr>
          <w:p w:rsidR="000D6462" w:rsidRDefault="000D6462">
            <w:pPr>
              <w:rPr>
                <w:rFonts w:ascii="Arial Narrow" w:hAnsi="Arial Narrow"/>
                <w:sz w:val="18"/>
                <w:szCs w:val="18"/>
                <w:u w:val="single"/>
              </w:rPr>
            </w:pPr>
            <w:r>
              <w:rPr>
                <w:rFonts w:ascii="Arial Black" w:hAnsi="Arial Black"/>
                <w:b/>
              </w:rPr>
              <w:t xml:space="preserve">Career &amp; College            </w:t>
            </w:r>
            <w:r>
              <w:rPr>
                <w:rFonts w:ascii="Arial Black" w:hAnsi="Arial Black"/>
                <w:b/>
              </w:rPr>
              <w:br/>
              <w:t>Promise Courses</w:t>
            </w:r>
            <w:r>
              <w:rPr>
                <w:rFonts w:ascii="Arial Black" w:hAnsi="Arial Black"/>
                <w:b/>
              </w:rPr>
              <w:br/>
            </w:r>
            <w:r>
              <w:rPr>
                <w:rFonts w:ascii="Arial Black" w:hAnsi="Arial Black"/>
                <w:b/>
                <w:sz w:val="16"/>
                <w:szCs w:val="16"/>
              </w:rPr>
              <w:t>Wilkes Community College</w:t>
            </w:r>
            <w:r>
              <w:rPr>
                <w:rFonts w:ascii="Arial Narrow" w:hAnsi="Arial Narrow"/>
                <w:b/>
                <w:i/>
                <w:sz w:val="18"/>
                <w:szCs w:val="18"/>
              </w:rPr>
              <w:br/>
              <w:t xml:space="preserve">All CCP courses count as foundational and/or enhancement … as well as “completer” courses - as long as they are aligned with specific career clusters. </w:t>
            </w:r>
            <w:r>
              <w:rPr>
                <w:rFonts w:ascii="Arial Narrow" w:hAnsi="Arial Narrow"/>
                <w:b/>
                <w:i/>
                <w:sz w:val="18"/>
                <w:szCs w:val="18"/>
                <w:u w:val="single"/>
              </w:rPr>
              <w:t>NOTE</w:t>
            </w:r>
            <w:r>
              <w:rPr>
                <w:rFonts w:ascii="Arial Narrow" w:hAnsi="Arial Narrow"/>
                <w:b/>
                <w:i/>
                <w:sz w:val="18"/>
                <w:szCs w:val="18"/>
              </w:rPr>
              <w:t>: Exact course codes may change.</w:t>
            </w: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jc w:val="center"/>
              <w:rPr>
                <w:rFonts w:ascii="Arial Narrow" w:hAnsi="Arial Narrow"/>
                <w:b/>
                <w:i/>
                <w:sz w:val="18"/>
                <w:szCs w:val="18"/>
              </w:rPr>
            </w:pPr>
            <w:r>
              <w:rPr>
                <w:rFonts w:ascii="Arial Black" w:hAnsi="Arial Black"/>
                <w:b/>
              </w:rPr>
              <w:t>Enhancement Courses</w:t>
            </w:r>
            <w:r>
              <w:rPr>
                <w:rFonts w:ascii="Arial Black" w:hAnsi="Arial Black"/>
                <w:b/>
              </w:rPr>
              <w:br/>
            </w:r>
          </w:p>
          <w:p w:rsidR="000D6462" w:rsidRDefault="000D6462">
            <w:pPr>
              <w:rPr>
                <w:rFonts w:ascii="Arial Narrow" w:hAnsi="Arial Narrow"/>
              </w:rPr>
            </w:pPr>
            <w:r>
              <w:rPr>
                <w:rFonts w:ascii="Arial Narrow" w:hAnsi="Arial Narrow"/>
                <w:b/>
                <w:i/>
                <w:sz w:val="18"/>
                <w:szCs w:val="18"/>
              </w:rPr>
              <w:t xml:space="preserve">A student’s fourth CTE cluster course </w:t>
            </w:r>
            <w:r>
              <w:rPr>
                <w:rFonts w:ascii="Arial Narrow" w:hAnsi="Arial Narrow"/>
                <w:b/>
                <w:i/>
                <w:sz w:val="18"/>
                <w:szCs w:val="18"/>
                <w:u w:val="single"/>
              </w:rPr>
              <w:t>may</w:t>
            </w:r>
            <w:r>
              <w:rPr>
                <w:rFonts w:ascii="Arial Narrow" w:hAnsi="Arial Narrow"/>
                <w:b/>
                <w:i/>
                <w:sz w:val="18"/>
                <w:szCs w:val="18"/>
              </w:rPr>
              <w:t xml:space="preserve"> come from this list</w:t>
            </w:r>
          </w:p>
        </w:tc>
      </w:tr>
      <w:tr w:rsidR="000D6462" w:rsidTr="000D6462">
        <w:trPr>
          <w:trHeight w:val="2996"/>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819275" cy="619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61912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tcPr>
          <w:p w:rsidR="000D6462" w:rsidRDefault="000D6462">
            <w:pPr>
              <w:rPr>
                <w:rFonts w:ascii="Arial Narrow" w:hAnsi="Arial Narrow"/>
              </w:rPr>
            </w:pPr>
          </w:p>
          <w:p w:rsidR="000D6462" w:rsidRDefault="000D6462">
            <w:pPr>
              <w:rPr>
                <w:rFonts w:ascii="Arial Narrow" w:hAnsi="Arial Narrow"/>
              </w:rPr>
            </w:pPr>
            <w:proofErr w:type="spellStart"/>
            <w:r>
              <w:rPr>
                <w:rFonts w:ascii="Arial Narrow" w:hAnsi="Arial Narrow"/>
              </w:rPr>
              <w:t>Agriscience</w:t>
            </w:r>
            <w:proofErr w:type="spellEnd"/>
            <w:r>
              <w:rPr>
                <w:rFonts w:ascii="Arial Narrow" w:hAnsi="Arial Narrow"/>
              </w:rPr>
              <w:t xml:space="preserve"> Applications</w:t>
            </w:r>
            <w:r>
              <w:rPr>
                <w:rFonts w:ascii="Arial Narrow" w:hAnsi="Arial Narrow"/>
              </w:rPr>
              <w:br/>
              <w:t xml:space="preserve">Ag. Production 1 &amp; 2* </w:t>
            </w:r>
            <w:r>
              <w:rPr>
                <w:rFonts w:ascii="Arial Narrow" w:hAnsi="Arial Narrow"/>
              </w:rPr>
              <w:br/>
              <w:t>Animal Science 1 &amp; 2*</w:t>
            </w:r>
            <w:r>
              <w:rPr>
                <w:rFonts w:ascii="Arial Narrow" w:hAnsi="Arial Narrow"/>
              </w:rPr>
              <w:br/>
              <w:t xml:space="preserve">Ag. Mechanics 1 &amp; 2* </w:t>
            </w:r>
            <w:r>
              <w:rPr>
                <w:rFonts w:ascii="Arial Narrow" w:hAnsi="Arial Narrow"/>
              </w:rPr>
              <w:br/>
              <w:t xml:space="preserve">Horticulture 1 &amp; 2* </w:t>
            </w:r>
            <w:r>
              <w:rPr>
                <w:rFonts w:ascii="Arial Narrow" w:hAnsi="Arial Narrow"/>
              </w:rPr>
              <w:br/>
            </w:r>
            <w:proofErr w:type="spellStart"/>
            <w:r>
              <w:rPr>
                <w:rFonts w:ascii="Arial Narrow" w:hAnsi="Arial Narrow"/>
              </w:rPr>
              <w:t>Env</w:t>
            </w:r>
            <w:proofErr w:type="spellEnd"/>
            <w:r>
              <w:rPr>
                <w:rFonts w:ascii="Arial Narrow" w:hAnsi="Arial Narrow"/>
              </w:rPr>
              <w:t xml:space="preserve"> &amp; Nat Resources 1 &amp; 2*</w:t>
            </w:r>
            <w:r>
              <w:rPr>
                <w:rFonts w:ascii="Arial Narrow" w:hAnsi="Arial Narrow"/>
              </w:rPr>
              <w:br/>
              <w:t>Foods 1 &amp;  2*</w:t>
            </w:r>
            <w:r>
              <w:rPr>
                <w:rFonts w:ascii="Arial Narrow" w:hAnsi="Arial Narrow"/>
              </w:rPr>
              <w:br/>
              <w:t>Personal Finance</w:t>
            </w:r>
            <w:r>
              <w:rPr>
                <w:rFonts w:ascii="Arial Narrow" w:hAnsi="Arial Narrow"/>
              </w:rPr>
              <w:br/>
              <w:t>Project Management 1 &amp; 2T</w:t>
            </w:r>
            <w:r>
              <w:rPr>
                <w:rFonts w:ascii="Arial Narrow" w:hAnsi="Arial Narrow"/>
                <w:sz w:val="16"/>
                <w:szCs w:val="16"/>
              </w:rPr>
              <w:br/>
            </w:r>
            <w:r>
              <w:rPr>
                <w:rFonts w:ascii="Arial Narrow" w:hAnsi="Arial Narrow"/>
              </w:rP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p>
          <w:p w:rsidR="000D6462" w:rsidRDefault="000D6462">
            <w:pPr>
              <w:rPr>
                <w:rFonts w:ascii="Arial Narrow" w:hAnsi="Arial Narrow"/>
                <w:sz w:val="18"/>
                <w:szCs w:val="18"/>
              </w:rPr>
            </w:pPr>
            <w:r>
              <w:rPr>
                <w:rFonts w:ascii="Arial Narrow" w:hAnsi="Arial Narrow"/>
                <w:sz w:val="18"/>
                <w:szCs w:val="18"/>
              </w:rPr>
              <w:t xml:space="preserve">HOR 114 Landscape Construction   </w:t>
            </w:r>
          </w:p>
          <w:p w:rsidR="000D6462" w:rsidRDefault="000D6462">
            <w:pPr>
              <w:rPr>
                <w:rFonts w:ascii="Arial Narrow" w:hAnsi="Arial Narrow"/>
                <w:sz w:val="18"/>
                <w:szCs w:val="18"/>
              </w:rPr>
            </w:pPr>
            <w:r>
              <w:rPr>
                <w:rFonts w:ascii="Arial Narrow" w:hAnsi="Arial Narrow"/>
                <w:sz w:val="18"/>
                <w:szCs w:val="18"/>
              </w:rPr>
              <w:t>HOR 134 Greenhouse Operations</w:t>
            </w:r>
          </w:p>
          <w:p w:rsidR="000D6462" w:rsidRDefault="000D6462">
            <w:pPr>
              <w:rPr>
                <w:rFonts w:ascii="Arial Narrow" w:hAnsi="Arial Narrow"/>
                <w:sz w:val="18"/>
                <w:szCs w:val="18"/>
              </w:rPr>
            </w:pPr>
            <w:r>
              <w:rPr>
                <w:rFonts w:ascii="Arial Narrow" w:hAnsi="Arial Narrow"/>
                <w:sz w:val="18"/>
                <w:szCs w:val="18"/>
              </w:rPr>
              <w:t>HOR 160 Plant Materials 1</w:t>
            </w:r>
          </w:p>
          <w:p w:rsidR="000D6462" w:rsidRDefault="000D6462">
            <w:pPr>
              <w:rPr>
                <w:rFonts w:ascii="Arial Narrow" w:hAnsi="Arial Narrow"/>
                <w:sz w:val="18"/>
                <w:szCs w:val="18"/>
              </w:rPr>
            </w:pPr>
            <w:r>
              <w:rPr>
                <w:rFonts w:ascii="Arial Narrow" w:hAnsi="Arial Narrow"/>
                <w:sz w:val="18"/>
                <w:szCs w:val="18"/>
              </w:rPr>
              <w:t>HOR 162 Applied Plant Science</w:t>
            </w:r>
          </w:p>
          <w:p w:rsidR="000D6462" w:rsidRDefault="000D6462">
            <w:pPr>
              <w:rPr>
                <w:rFonts w:ascii="Arial Narrow" w:hAnsi="Arial Narrow"/>
                <w:sz w:val="18"/>
                <w:szCs w:val="18"/>
              </w:rPr>
            </w:pPr>
            <w:r>
              <w:rPr>
                <w:rFonts w:ascii="Arial Narrow" w:hAnsi="Arial Narrow"/>
                <w:sz w:val="18"/>
                <w:szCs w:val="18"/>
              </w:rPr>
              <w:t>HOR 164 Horticultural Pest Mgt.</w:t>
            </w:r>
          </w:p>
          <w:p w:rsidR="000D6462" w:rsidRDefault="000D6462">
            <w:pPr>
              <w:rPr>
                <w:rFonts w:ascii="Arial Narrow" w:hAnsi="Arial Narrow"/>
                <w:sz w:val="18"/>
                <w:szCs w:val="18"/>
              </w:rPr>
            </w:pPr>
            <w:r>
              <w:rPr>
                <w:rFonts w:ascii="Arial Narrow" w:hAnsi="Arial Narrow"/>
                <w:sz w:val="18"/>
                <w:szCs w:val="18"/>
              </w:rPr>
              <w:t>HOR 166 Soils &amp; Fertilizers</w:t>
            </w:r>
          </w:p>
          <w:p w:rsidR="000D6462" w:rsidRDefault="000D6462">
            <w:pPr>
              <w:rPr>
                <w:rFonts w:ascii="Arial Narrow" w:hAnsi="Arial Narrow"/>
                <w:sz w:val="18"/>
                <w:szCs w:val="18"/>
              </w:rPr>
            </w:pPr>
            <w:r>
              <w:rPr>
                <w:rFonts w:ascii="Arial Narrow" w:hAnsi="Arial Narrow"/>
                <w:sz w:val="18"/>
                <w:szCs w:val="18"/>
              </w:rPr>
              <w:t>HOR 168 Plant Propagation</w:t>
            </w:r>
          </w:p>
          <w:p w:rsidR="000D6462" w:rsidRDefault="000D6462">
            <w:pPr>
              <w:rPr>
                <w:rFonts w:ascii="Arial Narrow" w:hAnsi="Arial Narrow"/>
                <w:sz w:val="18"/>
                <w:szCs w:val="18"/>
              </w:rPr>
            </w:pPr>
            <w:r>
              <w:rPr>
                <w:rFonts w:ascii="Arial Narrow" w:hAnsi="Arial Narrow"/>
                <w:sz w:val="18"/>
                <w:szCs w:val="18"/>
              </w:rPr>
              <w:t>ANS 115 Animal Feeds &amp; Nutrition</w:t>
            </w:r>
          </w:p>
          <w:p w:rsidR="000D6462" w:rsidRDefault="000D6462">
            <w:pPr>
              <w:rPr>
                <w:rFonts w:ascii="Arial Narrow" w:hAnsi="Arial Narrow"/>
                <w:sz w:val="18"/>
                <w:szCs w:val="18"/>
              </w:rPr>
            </w:pPr>
            <w:r>
              <w:rPr>
                <w:rFonts w:ascii="Arial Narrow" w:hAnsi="Arial Narrow"/>
                <w:sz w:val="18"/>
                <w:szCs w:val="18"/>
              </w:rPr>
              <w:t>ANS 116 Intro to the Equine Industry</w:t>
            </w:r>
            <w:r>
              <w:rPr>
                <w:rFonts w:ascii="Arial Narrow" w:hAnsi="Arial Narrow"/>
                <w:sz w:val="18"/>
                <w:szCs w:val="18"/>
              </w:rPr>
              <w:br/>
              <w:t>ANS 120 Beef Production</w:t>
            </w:r>
          </w:p>
          <w:p w:rsidR="000D6462" w:rsidRDefault="000D6462">
            <w:pPr>
              <w:rPr>
                <w:rFonts w:ascii="Arial Narrow" w:hAnsi="Arial Narrow"/>
                <w:sz w:val="18"/>
                <w:szCs w:val="18"/>
              </w:rPr>
            </w:pPr>
            <w:r>
              <w:rPr>
                <w:rFonts w:ascii="Arial Narrow" w:hAnsi="Arial Narrow"/>
                <w:sz w:val="18"/>
                <w:szCs w:val="18"/>
              </w:rPr>
              <w:t>ANS 130 Poultry Production</w:t>
            </w:r>
          </w:p>
          <w:p w:rsidR="000D6462" w:rsidRDefault="000D6462">
            <w:pPr>
              <w:rPr>
                <w:rFonts w:ascii="Arial Narrow" w:hAnsi="Arial Narrow"/>
                <w:sz w:val="18"/>
                <w:szCs w:val="18"/>
              </w:rPr>
            </w:pPr>
            <w:r>
              <w:rPr>
                <w:rFonts w:ascii="Arial Narrow" w:hAnsi="Arial Narrow"/>
                <w:sz w:val="18"/>
                <w:szCs w:val="18"/>
              </w:rPr>
              <w:t xml:space="preserve">ANS </w:t>
            </w:r>
            <w:proofErr w:type="gramStart"/>
            <w:r>
              <w:rPr>
                <w:rFonts w:ascii="Arial Narrow" w:hAnsi="Arial Narrow"/>
                <w:sz w:val="18"/>
                <w:szCs w:val="18"/>
              </w:rPr>
              <w:t>150  Animal</w:t>
            </w:r>
            <w:proofErr w:type="gramEnd"/>
            <w:r>
              <w:rPr>
                <w:rFonts w:ascii="Arial Narrow" w:hAnsi="Arial Narrow"/>
                <w:sz w:val="18"/>
                <w:szCs w:val="18"/>
              </w:rPr>
              <w:t xml:space="preserve"> Health Mgt.</w:t>
            </w:r>
          </w:p>
          <w:p w:rsidR="000D6462" w:rsidRDefault="000D6462">
            <w:pPr>
              <w:rPr>
                <w:rFonts w:ascii="Arial Narrow" w:hAnsi="Arial Narrow"/>
                <w:sz w:val="18"/>
                <w:szCs w:val="18"/>
              </w:rPr>
            </w:pPr>
            <w:r>
              <w:rPr>
                <w:rFonts w:ascii="Arial Narrow" w:hAnsi="Arial Narrow"/>
                <w:sz w:val="18"/>
                <w:szCs w:val="18"/>
              </w:rPr>
              <w:t>ACM 112 Facility Mgt.</w:t>
            </w:r>
          </w:p>
          <w:p w:rsidR="000D6462" w:rsidRDefault="000D6462">
            <w:pPr>
              <w:rPr>
                <w:rFonts w:ascii="Arial Narrow" w:hAnsi="Arial Narrow"/>
                <w:sz w:val="18"/>
                <w:szCs w:val="18"/>
              </w:rPr>
            </w:pPr>
            <w:r>
              <w:rPr>
                <w:rFonts w:ascii="Arial Narrow" w:hAnsi="Arial Narrow"/>
                <w:sz w:val="18"/>
                <w:szCs w:val="18"/>
              </w:rPr>
              <w:t>AGR 139 Intro to Sustainable Ag.</w:t>
            </w:r>
            <w:r>
              <w:rPr>
                <w:rFonts w:ascii="Arial Narrow" w:hAnsi="Arial Narrow"/>
                <w:sz w:val="18"/>
                <w:szCs w:val="18"/>
              </w:rPr>
              <w:br/>
              <w:t>TRF 151 Intro Landscape Design</w:t>
            </w: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Prin. of Business &amp; Finance</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Entrepreneurship 1</w:t>
            </w:r>
            <w:r>
              <w:rPr>
                <w:rFonts w:ascii="Arial Narrow" w:hAnsi="Arial Narrow"/>
              </w:rPr>
              <w:br/>
              <w:t>CTE Internship</w:t>
            </w:r>
            <w:r>
              <w:rPr>
                <w:rFonts w:ascii="Arial Narrow" w:hAnsi="Arial Narrow"/>
              </w:rPr>
              <w:br/>
              <w:t>Career Management</w:t>
            </w:r>
          </w:p>
        </w:tc>
      </w:tr>
      <w:tr w:rsidR="000D6462" w:rsidTr="000D6462">
        <w:trPr>
          <w:trHeight w:val="2204"/>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704975" cy="685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proofErr w:type="spellStart"/>
            <w:r>
              <w:rPr>
                <w:rFonts w:ascii="Arial Narrow" w:hAnsi="Arial Narrow"/>
              </w:rPr>
              <w:t>Core&amp;Sustain</w:t>
            </w:r>
            <w:proofErr w:type="spellEnd"/>
            <w:r>
              <w:rPr>
                <w:rFonts w:ascii="Arial Narrow" w:hAnsi="Arial Narrow"/>
              </w:rPr>
              <w:t>. Construction</w:t>
            </w:r>
            <w:r>
              <w:rPr>
                <w:rFonts w:ascii="Arial Narrow" w:hAnsi="Arial Narrow"/>
              </w:rPr>
              <w:br/>
              <w:t xml:space="preserve">Masonry 1, 2*, 3 </w:t>
            </w:r>
            <w:r>
              <w:rPr>
                <w:rFonts w:ascii="Arial Narrow" w:hAnsi="Arial Narrow"/>
                <w:sz w:val="16"/>
                <w:szCs w:val="16"/>
              </w:rPr>
              <w:br/>
            </w:r>
            <w:r>
              <w:rPr>
                <w:rFonts w:ascii="Arial Narrow" w:hAnsi="Arial Narrow"/>
              </w:rPr>
              <w:t xml:space="preserve">Carpentry 1, 2*, 3 </w:t>
            </w:r>
            <w:r>
              <w:rPr>
                <w:rFonts w:ascii="Arial Narrow" w:hAnsi="Arial Narrow"/>
                <w:sz w:val="16"/>
                <w:szCs w:val="16"/>
              </w:rPr>
              <w:br/>
            </w:r>
            <w:r>
              <w:rPr>
                <w:rFonts w:ascii="Arial Narrow" w:hAnsi="Arial Narrow"/>
              </w:rPr>
              <w:t>Interior Design 1 &amp; 2*</w:t>
            </w:r>
            <w:r>
              <w:rPr>
                <w:rFonts w:ascii="Arial Narrow" w:hAnsi="Arial Narrow"/>
                <w:sz w:val="16"/>
                <w:szCs w:val="16"/>
              </w:rPr>
              <w:br/>
            </w:r>
            <w:r>
              <w:rPr>
                <w:rFonts w:ascii="Arial Narrow" w:hAnsi="Arial Narrow"/>
              </w:rPr>
              <w:t>Drafting 1 &amp; 2*</w:t>
            </w:r>
            <w:r>
              <w:rPr>
                <w:rFonts w:ascii="Arial Narrow" w:hAnsi="Arial Narrow"/>
                <w:sz w:val="16"/>
                <w:szCs w:val="16"/>
              </w:rPr>
              <w:br/>
            </w:r>
            <w:r>
              <w:rPr>
                <w:rFonts w:ascii="Arial Narrow" w:hAnsi="Arial Narrow"/>
              </w:rPr>
              <w:t>Prin. of Business &amp; Finance</w:t>
            </w:r>
            <w:r>
              <w:rPr>
                <w:rFonts w:ascii="Arial Narrow" w:hAnsi="Arial Narrow"/>
                <w:sz w:val="16"/>
                <w:szCs w:val="16"/>
              </w:rPr>
              <w:br/>
            </w:r>
            <w:r>
              <w:rPr>
                <w:rFonts w:ascii="Arial Narrow" w:hAnsi="Arial Narrow"/>
              </w:rPr>
              <w:t>Personal Finance</w:t>
            </w:r>
            <w:r>
              <w:rPr>
                <w:rFonts w:ascii="Arial Narrow" w:hAnsi="Arial Narrow"/>
              </w:rPr>
              <w:br/>
              <w:t>Project Management 1 &amp; 2T</w:t>
            </w:r>
            <w:r>
              <w:rPr>
                <w:rFonts w:ascii="Arial Narrow" w:hAnsi="Arial Narrow"/>
              </w:rPr>
              <w:b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r>
              <w:rPr>
                <w:rFonts w:ascii="Arial Narrow" w:hAnsi="Arial Narrow"/>
                <w:sz w:val="18"/>
                <w:szCs w:val="18"/>
              </w:rPr>
              <w:t xml:space="preserve"> </w:t>
            </w:r>
          </w:p>
          <w:p w:rsidR="000D6462" w:rsidRDefault="000D6462">
            <w:pPr>
              <w:rPr>
                <w:rFonts w:ascii="Arial Narrow" w:hAnsi="Arial Narrow"/>
                <w:sz w:val="18"/>
                <w:szCs w:val="18"/>
              </w:rPr>
            </w:pPr>
            <w:r>
              <w:rPr>
                <w:rFonts w:ascii="Arial Narrow" w:hAnsi="Arial Narrow"/>
                <w:sz w:val="18"/>
                <w:szCs w:val="18"/>
              </w:rPr>
              <w:t>ARC 111 Intro to Arch. Technology</w:t>
            </w:r>
          </w:p>
          <w:p w:rsidR="000D6462" w:rsidRDefault="000D6462">
            <w:pPr>
              <w:rPr>
                <w:rFonts w:ascii="Arial Narrow" w:hAnsi="Arial Narrow"/>
                <w:sz w:val="18"/>
                <w:szCs w:val="18"/>
              </w:rPr>
            </w:pPr>
            <w:r>
              <w:rPr>
                <w:rFonts w:ascii="Arial Narrow" w:hAnsi="Arial Narrow"/>
                <w:sz w:val="18"/>
                <w:szCs w:val="18"/>
              </w:rPr>
              <w:t>ARC 114 Basic CAD</w:t>
            </w:r>
            <w:r>
              <w:rPr>
                <w:rFonts w:ascii="Arial Narrow" w:hAnsi="Arial Narrow"/>
                <w:sz w:val="18"/>
                <w:szCs w:val="18"/>
              </w:rPr>
              <w:br/>
              <w:t>ARC 114A Basic CAD Lab</w:t>
            </w:r>
            <w:r>
              <w:rPr>
                <w:rFonts w:ascii="Arial Narrow" w:hAnsi="Arial Narrow"/>
                <w:sz w:val="18"/>
                <w:szCs w:val="18"/>
              </w:rPr>
              <w:br/>
              <w:t>CST 251 Electrical Wiring Systems</w:t>
            </w:r>
          </w:p>
          <w:p w:rsidR="000D6462" w:rsidRDefault="000D6462">
            <w:pPr>
              <w:rPr>
                <w:rFonts w:ascii="Arial Narrow" w:hAnsi="Arial Narrow"/>
                <w:sz w:val="18"/>
                <w:szCs w:val="18"/>
              </w:rPr>
            </w:pPr>
            <w:r>
              <w:rPr>
                <w:rFonts w:ascii="Arial Narrow" w:hAnsi="Arial Narrow"/>
                <w:sz w:val="18"/>
                <w:szCs w:val="18"/>
              </w:rPr>
              <w:t>AHR 110 Intro to Refrigeration</w:t>
            </w:r>
          </w:p>
          <w:p w:rsidR="000D6462" w:rsidRDefault="000D6462">
            <w:pPr>
              <w:rPr>
                <w:rFonts w:ascii="Arial Narrow" w:hAnsi="Arial Narrow"/>
                <w:sz w:val="18"/>
                <w:szCs w:val="18"/>
              </w:rPr>
            </w:pPr>
            <w:r>
              <w:rPr>
                <w:rFonts w:ascii="Arial Narrow" w:hAnsi="Arial Narrow"/>
                <w:sz w:val="18"/>
                <w:szCs w:val="18"/>
              </w:rPr>
              <w:t>PLU 111 Intro to Plumbing</w:t>
            </w:r>
          </w:p>
          <w:p w:rsidR="000D6462" w:rsidRDefault="000D6462">
            <w:pPr>
              <w:rPr>
                <w:rFonts w:ascii="Arial Narrow" w:hAnsi="Arial Narrow"/>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Agriculture Mechanics 1</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 xml:space="preserve">Multimedia &amp; </w:t>
            </w:r>
            <w:proofErr w:type="spellStart"/>
            <w:r>
              <w:rPr>
                <w:rFonts w:ascii="Arial Narrow" w:hAnsi="Arial Narrow"/>
              </w:rPr>
              <w:t>Web.Design</w:t>
            </w:r>
            <w:proofErr w:type="spellEnd"/>
            <w:r>
              <w:rPr>
                <w:rFonts w:ascii="Arial Narrow" w:hAnsi="Arial Narrow"/>
              </w:rPr>
              <w:br/>
              <w:t>Entrepreneurship 1</w:t>
            </w:r>
            <w:r>
              <w:rPr>
                <w:rFonts w:ascii="Arial Narrow" w:hAnsi="Arial Narrow"/>
              </w:rPr>
              <w:br/>
              <w:t>Apparel 1</w:t>
            </w:r>
            <w:r>
              <w:rPr>
                <w:rFonts w:ascii="Arial Narrow" w:hAnsi="Arial Narrow"/>
              </w:rPr>
              <w:br/>
              <w:t>CTE Internship</w:t>
            </w:r>
            <w:r>
              <w:rPr>
                <w:rFonts w:ascii="Arial Narrow" w:hAnsi="Arial Narrow"/>
              </w:rPr>
              <w:br/>
              <w:t>Career Management</w:t>
            </w:r>
          </w:p>
        </w:tc>
      </w:tr>
      <w:tr w:rsidR="000D6462" w:rsidTr="000D6462">
        <w:trPr>
          <w:trHeight w:val="2096"/>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704975" cy="657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65722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tcPr>
          <w:p w:rsidR="000D6462" w:rsidRDefault="000D6462">
            <w:pPr>
              <w:rPr>
                <w:rFonts w:ascii="Arial Narrow" w:hAnsi="Arial Narrow"/>
              </w:rPr>
            </w:pPr>
            <w:r>
              <w:rPr>
                <w:rFonts w:ascii="Arial Narrow" w:hAnsi="Arial Narrow"/>
              </w:rPr>
              <w:t>Multimedia &amp; Web Design</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Project Management 1 &amp; 2T</w:t>
            </w:r>
            <w:r>
              <w:rPr>
                <w:rFonts w:ascii="Arial Narrow" w:hAnsi="Arial Narrow"/>
              </w:rPr>
              <w:br/>
              <w:t>Apparel 1 &amp; 2*</w:t>
            </w:r>
            <w:r>
              <w:rPr>
                <w:rFonts w:ascii="Arial Narrow" w:hAnsi="Arial Narrow"/>
              </w:rPr>
              <w:br/>
              <w:t>Scientific &amp; Tech Visual 1</w:t>
            </w:r>
            <w:r>
              <w:rPr>
                <w:rFonts w:ascii="Arial Narrow" w:hAnsi="Arial Narrow"/>
              </w:rPr>
              <w:br/>
              <w:t>Game Art Design*</w:t>
            </w:r>
            <w:r>
              <w:rPr>
                <w:rFonts w:ascii="Arial Narrow" w:hAnsi="Arial Narrow"/>
              </w:rPr>
              <w:br/>
              <w:t>Entrepreneurship 1</w:t>
            </w:r>
            <w:r>
              <w:rPr>
                <w:rFonts w:ascii="Arial Narrow" w:hAnsi="Arial Narrow"/>
              </w:rPr>
              <w:br/>
              <w:t>CTE Advanced Studies</w:t>
            </w:r>
          </w:p>
          <w:p w:rsidR="000D6462" w:rsidRDefault="000D6462">
            <w:pPr>
              <w:rPr>
                <w:rFonts w:ascii="Arial Narrow" w:hAnsi="Arial Narrow"/>
              </w:rPr>
            </w:pP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rPr>
            </w:pP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Prin. of Business &amp; Finance</w:t>
            </w:r>
            <w:r>
              <w:rPr>
                <w:rFonts w:ascii="Arial Narrow" w:hAnsi="Arial Narrow"/>
              </w:rPr>
              <w:br/>
              <w:t>MS Excel &amp; Access</w:t>
            </w:r>
            <w:r>
              <w:rPr>
                <w:rFonts w:ascii="Arial Narrow" w:hAnsi="Arial Narrow"/>
              </w:rPr>
              <w:br/>
              <w:t>Interior Design 1</w:t>
            </w:r>
            <w:r>
              <w:rPr>
                <w:rFonts w:ascii="Arial Narrow" w:hAnsi="Arial Narrow"/>
              </w:rPr>
              <w:br/>
              <w:t>Personal Finance</w:t>
            </w:r>
            <w:r>
              <w:rPr>
                <w:rFonts w:ascii="Arial Narrow" w:hAnsi="Arial Narrow"/>
              </w:rPr>
              <w:br/>
              <w:t>CTE Internship</w:t>
            </w:r>
            <w:r>
              <w:rPr>
                <w:rFonts w:ascii="Arial Narrow" w:hAnsi="Arial Narrow"/>
              </w:rPr>
              <w:br/>
              <w:t>Career Management</w:t>
            </w:r>
          </w:p>
        </w:tc>
      </w:tr>
      <w:tr w:rsidR="000D6462" w:rsidTr="000D6462">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704975" cy="561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Narrow" w:hAnsi="Arial Narrow"/>
              </w:rPr>
              <w:t>Prin. of Business &amp; Finance</w:t>
            </w:r>
            <w:r>
              <w:rPr>
                <w:rFonts w:ascii="Arial Narrow" w:hAnsi="Arial Narrow"/>
              </w:rPr>
              <w:br/>
              <w:t>Business Law*</w:t>
            </w:r>
            <w:r>
              <w:rPr>
                <w:rFonts w:ascii="Arial Narrow" w:hAnsi="Arial Narrow"/>
              </w:rPr>
              <w:br/>
              <w:t>Business Management</w:t>
            </w:r>
            <w:r>
              <w:rPr>
                <w:rFonts w:ascii="Arial Narrow" w:hAnsi="Arial Narrow"/>
              </w:rPr>
              <w:br/>
              <w:t xml:space="preserve">Entrepreneurship 1* </w:t>
            </w:r>
            <w:r>
              <w:rPr>
                <w:rFonts w:ascii="Arial Narrow" w:hAnsi="Arial Narrow"/>
              </w:rPr>
              <w:br/>
              <w:t>Accounting 1</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Project Management 1&amp; 2T*</w:t>
            </w:r>
            <w:r>
              <w:rPr>
                <w:rFonts w:ascii="Arial Narrow" w:hAnsi="Arial Narrow"/>
              </w:rPr>
              <w:br/>
              <w:t>CTE Advanced Studies</w:t>
            </w:r>
            <w:r>
              <w:rPr>
                <w:rFonts w:ascii="Arial Narrow" w:hAnsi="Arial Narrow"/>
              </w:rPr>
              <w:br/>
              <w:t>MS Excel and Access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rPr>
            </w:pP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rsidP="000D5192">
            <w:pPr>
              <w:rPr>
                <w:rFonts w:ascii="Arial Narrow" w:hAnsi="Arial Narrow"/>
              </w:rPr>
            </w:pPr>
            <w:r>
              <w:rPr>
                <w:rFonts w:ascii="Arial Narrow" w:hAnsi="Arial Narrow"/>
              </w:rPr>
              <w:br/>
            </w:r>
            <w:r>
              <w:rPr>
                <w:rFonts w:ascii="Arial Narrow" w:hAnsi="Arial Narrow"/>
              </w:rPr>
              <w:br/>
              <w:t>Multimedia &amp; Web Design</w:t>
            </w:r>
            <w:r>
              <w:rPr>
                <w:rFonts w:ascii="Arial Narrow" w:hAnsi="Arial Narrow"/>
              </w:rPr>
              <w:br/>
              <w:t>Personal Finance</w:t>
            </w:r>
            <w:r>
              <w:rPr>
                <w:rFonts w:ascii="Arial Narrow" w:hAnsi="Arial Narrow"/>
              </w:rPr>
              <w:br/>
              <w:t>CTE Internship</w:t>
            </w:r>
            <w:r>
              <w:rPr>
                <w:rFonts w:ascii="Arial Narrow" w:hAnsi="Arial Narrow"/>
              </w:rPr>
              <w:br/>
              <w:t>Career Management</w:t>
            </w:r>
          </w:p>
        </w:tc>
      </w:tr>
      <w:tr w:rsidR="000D6462" w:rsidTr="000D6462">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5335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Narrow" w:hAnsi="Arial Narrow"/>
              </w:rPr>
              <w:t>Prin. of Business &amp; Finance</w:t>
            </w:r>
            <w:r>
              <w:rPr>
                <w:rFonts w:ascii="Arial Narrow" w:hAnsi="Arial Narrow"/>
              </w:rPr>
              <w:br/>
              <w:t>Business Law</w:t>
            </w:r>
            <w:r>
              <w:rPr>
                <w:rFonts w:ascii="Arial Narrow" w:hAnsi="Arial Narrow"/>
              </w:rPr>
              <w:br/>
              <w:t>Entrepreneurship 1</w:t>
            </w:r>
            <w:r>
              <w:rPr>
                <w:rFonts w:ascii="Arial Narrow" w:hAnsi="Arial Narrow"/>
              </w:rPr>
              <w:br/>
              <w:t>Accounting 1 &amp; 2*</w:t>
            </w:r>
            <w:r>
              <w:rPr>
                <w:rFonts w:ascii="Arial Narrow" w:hAnsi="Arial Narrow"/>
              </w:rPr>
              <w:br/>
            </w:r>
            <w:r>
              <w:rPr>
                <w:rFonts w:ascii="Arial Narrow" w:hAnsi="Arial Narrow"/>
              </w:rPr>
              <w:lastRenderedPageBreak/>
              <w:t>MS Excel &amp; Access</w:t>
            </w:r>
            <w:r>
              <w:rPr>
                <w:rFonts w:ascii="Arial Narrow" w:hAnsi="Arial Narrow"/>
              </w:rPr>
              <w:br/>
              <w:t>Personal Finance</w:t>
            </w:r>
            <w:r>
              <w:rPr>
                <w:rFonts w:ascii="Arial Narrow" w:hAnsi="Arial Narrow"/>
              </w:rPr>
              <w:b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rPr>
            </w:pP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 Project Management 1</w:t>
            </w:r>
            <w:r>
              <w:rPr>
                <w:rFonts w:ascii="Arial Narrow" w:hAnsi="Arial Narrow"/>
              </w:rPr>
              <w:br/>
            </w:r>
            <w:r>
              <w:rPr>
                <w:rFonts w:ascii="Arial Narrow" w:hAnsi="Arial Narrow"/>
              </w:rPr>
              <w:lastRenderedPageBreak/>
              <w:t>CTE Internship</w:t>
            </w:r>
            <w:r>
              <w:rPr>
                <w:rFonts w:ascii="Arial Narrow" w:hAnsi="Arial Narrow"/>
              </w:rPr>
              <w:br/>
              <w:t>Career Management</w:t>
            </w:r>
          </w:p>
        </w:tc>
      </w:tr>
      <w:tr w:rsidR="000D6462" w:rsidTr="000D6462">
        <w:trPr>
          <w:trHeight w:val="2645"/>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lastRenderedPageBreak/>
              <w:drawing>
                <wp:inline distT="0" distB="0" distL="0" distR="0">
                  <wp:extent cx="1485900" cy="619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Narrow" w:hAnsi="Arial Narrow"/>
              </w:rPr>
              <w:br/>
              <w:t>Health Team Relations</w:t>
            </w:r>
            <w:r>
              <w:rPr>
                <w:rFonts w:ascii="Arial Narrow" w:hAnsi="Arial Narrow"/>
              </w:rPr>
              <w:br/>
              <w:t>Biomedical Tech. 1 &amp; 2*</w:t>
            </w:r>
            <w:r>
              <w:rPr>
                <w:rFonts w:ascii="Arial Narrow" w:hAnsi="Arial Narrow"/>
              </w:rPr>
              <w:br/>
              <w:t>Health Science 1 &amp; 2*</w:t>
            </w:r>
            <w:r>
              <w:rPr>
                <w:rFonts w:ascii="Arial Narrow" w:hAnsi="Arial Narrow"/>
              </w:rPr>
              <w:br/>
              <w:t>Nursing Fundamentals</w:t>
            </w:r>
            <w:r>
              <w:rPr>
                <w:rFonts w:ascii="Arial Narrow" w:hAnsi="Arial Narrow"/>
                <w:sz w:val="16"/>
                <w:szCs w:val="16"/>
              </w:rPr>
              <w:br/>
            </w:r>
            <w:r>
              <w:rPr>
                <w:rFonts w:ascii="Arial Narrow" w:hAnsi="Arial Narrow"/>
              </w:rP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rPr>
            </w:pP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t>Prin. of Business &amp; Finance</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Personal Finance</w:t>
            </w:r>
            <w:r>
              <w:rPr>
                <w:rFonts w:ascii="Arial Narrow" w:hAnsi="Arial Narrow"/>
              </w:rPr>
              <w:br/>
              <w:t>Parenting &amp; Child Dev.</w:t>
            </w:r>
            <w:r>
              <w:rPr>
                <w:rFonts w:ascii="Arial Narrow" w:hAnsi="Arial Narrow"/>
              </w:rPr>
              <w:br/>
              <w:t>Foods 1</w:t>
            </w:r>
            <w:r>
              <w:rPr>
                <w:rFonts w:ascii="Arial Narrow" w:hAnsi="Arial Narrow"/>
              </w:rPr>
              <w:br/>
              <w:t>Entrepreneurship 1</w:t>
            </w:r>
            <w:r>
              <w:rPr>
                <w:rFonts w:ascii="Arial Narrow" w:hAnsi="Arial Narrow"/>
              </w:rPr>
              <w:br/>
              <w:t>CTE Internship</w:t>
            </w:r>
            <w:r>
              <w:rPr>
                <w:rFonts w:ascii="Arial Narrow" w:hAnsi="Arial Narrow"/>
              </w:rPr>
              <w:br/>
              <w:t>Career Management</w:t>
            </w:r>
          </w:p>
        </w:tc>
      </w:tr>
      <w:tr w:rsidR="000D6462" w:rsidTr="000D6462">
        <w:trPr>
          <w:trHeight w:val="2069"/>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5335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tcPr>
          <w:p w:rsidR="000D6462" w:rsidRDefault="000D6462">
            <w:pPr>
              <w:rPr>
                <w:rFonts w:ascii="Arial Narrow" w:hAnsi="Arial Narrow"/>
                <w:sz w:val="18"/>
                <w:szCs w:val="18"/>
              </w:rPr>
            </w:pPr>
            <w:r>
              <w:rPr>
                <w:rFonts w:ascii="Arial Narrow" w:hAnsi="Arial Narrow"/>
                <w:sz w:val="18"/>
                <w:szCs w:val="18"/>
              </w:rPr>
              <w:br/>
              <w:t>Foods 1 &amp; 2*</w:t>
            </w:r>
            <w:r>
              <w:rPr>
                <w:rFonts w:ascii="Arial Narrow" w:hAnsi="Arial Narrow"/>
                <w:sz w:val="18"/>
                <w:szCs w:val="18"/>
              </w:rPr>
              <w:br/>
              <w:t>Sports &amp; Ent. Marketing 1 &amp; 2*</w:t>
            </w:r>
            <w:r>
              <w:rPr>
                <w:rFonts w:ascii="Arial Narrow" w:hAnsi="Arial Narrow"/>
                <w:sz w:val="18"/>
                <w:szCs w:val="18"/>
              </w:rPr>
              <w:br/>
              <w:t xml:space="preserve">Project Management 1 </w:t>
            </w:r>
            <w:r>
              <w:rPr>
                <w:rFonts w:ascii="Arial Narrow" w:hAnsi="Arial Narrow"/>
                <w:sz w:val="18"/>
                <w:szCs w:val="18"/>
              </w:rPr>
              <w:br/>
              <w:t>Entrepreneurship 1</w:t>
            </w:r>
            <w:r>
              <w:rPr>
                <w:rFonts w:ascii="Arial Narrow" w:hAnsi="Arial Narrow"/>
                <w:sz w:val="18"/>
                <w:szCs w:val="18"/>
              </w:rPr>
              <w:br/>
              <w:t>CTE Advanced Studies</w:t>
            </w:r>
            <w:r>
              <w:rPr>
                <w:rFonts w:ascii="Arial Narrow" w:hAnsi="Arial Narrow"/>
                <w:sz w:val="18"/>
                <w:szCs w:val="18"/>
              </w:rPr>
              <w:br/>
              <w:t>Prin. of Business &amp; Finance</w:t>
            </w:r>
          </w:p>
          <w:p w:rsidR="000D6462" w:rsidRDefault="000D6462">
            <w:pPr>
              <w:rPr>
                <w:rFonts w:ascii="Arial Narrow" w:hAnsi="Arial Narrow"/>
                <w:sz w:val="18"/>
                <w:szCs w:val="18"/>
              </w:rPr>
            </w:pP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rPr>
            </w:pP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Multimedia &amp; Web Design</w:t>
            </w:r>
            <w:r>
              <w:rPr>
                <w:rFonts w:ascii="Arial Narrow" w:hAnsi="Arial Narrow"/>
              </w:rPr>
              <w:br/>
              <w:t>Ag. Production 1</w:t>
            </w:r>
            <w:r>
              <w:rPr>
                <w:rFonts w:ascii="Arial Narrow" w:hAnsi="Arial Narrow"/>
              </w:rPr>
              <w:br/>
              <w:t>Personal Finance</w:t>
            </w:r>
            <w:r>
              <w:rPr>
                <w:rFonts w:ascii="Arial Narrow" w:hAnsi="Arial Narrow"/>
              </w:rPr>
              <w:br/>
              <w:t>CTE Internship</w:t>
            </w:r>
            <w:r>
              <w:rPr>
                <w:rFonts w:ascii="Arial Narrow" w:hAnsi="Arial Narrow"/>
              </w:rPr>
              <w:br/>
              <w:t>Career Management</w:t>
            </w:r>
          </w:p>
        </w:tc>
      </w:tr>
      <w:tr w:rsidR="000D6462" w:rsidTr="000D6462">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53352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tcPr>
          <w:p w:rsidR="000D6462" w:rsidRDefault="000D6462">
            <w:pPr>
              <w:rPr>
                <w:rFonts w:ascii="Arial Narrow" w:hAnsi="Arial Narrow"/>
              </w:rPr>
            </w:pPr>
            <w:r>
              <w:rPr>
                <w:rFonts w:ascii="Arial Narrow" w:hAnsi="Arial Narrow"/>
              </w:rPr>
              <w:br/>
              <w:t>Parenting &amp; Child Dev.</w:t>
            </w:r>
            <w:r>
              <w:rPr>
                <w:rFonts w:ascii="Arial Narrow" w:hAnsi="Arial Narrow"/>
              </w:rPr>
              <w:br/>
              <w:t>Personal Finance</w:t>
            </w:r>
            <w:r>
              <w:rPr>
                <w:rFonts w:ascii="Arial Narrow" w:hAnsi="Arial Narrow"/>
              </w:rPr>
              <w:br/>
              <w:t>Prin. of Business &amp; Finance</w:t>
            </w:r>
            <w:r>
              <w:rPr>
                <w:rFonts w:ascii="Arial Narrow" w:hAnsi="Arial Narrow"/>
              </w:rPr>
              <w:br/>
              <w:t>CTE Advanced Studies</w:t>
            </w:r>
          </w:p>
          <w:p w:rsidR="000D6462" w:rsidRDefault="000D6462">
            <w:pPr>
              <w:rPr>
                <w:rFonts w:ascii="Arial Narrow" w:hAnsi="Arial Narrow"/>
              </w:rPr>
            </w:pP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p>
          <w:p w:rsidR="000D6462" w:rsidRDefault="000D6462">
            <w:pPr>
              <w:rPr>
                <w:rFonts w:ascii="Arial Narrow" w:hAnsi="Arial Narrow"/>
                <w:sz w:val="18"/>
                <w:szCs w:val="18"/>
              </w:rPr>
            </w:pPr>
          </w:p>
          <w:p w:rsidR="000D6462" w:rsidRDefault="000D6462">
            <w:pPr>
              <w:rPr>
                <w:rFonts w:ascii="Arial Narrow" w:hAnsi="Arial Narrow"/>
                <w:sz w:val="16"/>
                <w:szCs w:val="16"/>
              </w:rPr>
            </w:pPr>
          </w:p>
        </w:tc>
        <w:tc>
          <w:tcPr>
            <w:tcW w:w="2313" w:type="dxa"/>
            <w:tcBorders>
              <w:top w:val="single" w:sz="4" w:space="0" w:color="auto"/>
              <w:left w:val="single" w:sz="4" w:space="0" w:color="auto"/>
              <w:bottom w:val="single" w:sz="4" w:space="0" w:color="auto"/>
              <w:right w:val="single" w:sz="4" w:space="0" w:color="auto"/>
            </w:tcBorders>
            <w:shd w:val="clear" w:color="auto" w:fill="C5E0B3"/>
          </w:tcPr>
          <w:p w:rsidR="000D6462" w:rsidRDefault="000D6462">
            <w:pPr>
              <w:rPr>
                <w:rFonts w:ascii="Arial Narrow" w:hAnsi="Arial Narrow"/>
              </w:rPr>
            </w:pPr>
            <w:r>
              <w:rPr>
                <w:rFonts w:ascii="Arial Narrow" w:hAnsi="Arial Narrow"/>
              </w:rP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Foods 1</w:t>
            </w:r>
            <w:r>
              <w:rPr>
                <w:rFonts w:ascii="Arial Narrow" w:hAnsi="Arial Narrow"/>
              </w:rPr>
              <w:br/>
              <w:t>Entrepreneurship 1</w:t>
            </w:r>
            <w:r>
              <w:rPr>
                <w:rFonts w:ascii="Arial Narrow" w:hAnsi="Arial Narrow"/>
              </w:rPr>
              <w:br/>
              <w:t>CTE Internship</w:t>
            </w:r>
            <w:r>
              <w:rPr>
                <w:rFonts w:ascii="Arial Narrow" w:hAnsi="Arial Narrow"/>
              </w:rPr>
              <w:br/>
              <w:t>Career Management</w:t>
            </w:r>
          </w:p>
          <w:p w:rsidR="000D6462" w:rsidRDefault="000D6462">
            <w:pPr>
              <w:rPr>
                <w:rFonts w:ascii="Arial Narrow" w:hAnsi="Arial Narrow"/>
              </w:rPr>
            </w:pPr>
          </w:p>
        </w:tc>
      </w:tr>
      <w:tr w:rsidR="000D6462" w:rsidTr="000D6462">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36207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tcPr>
          <w:p w:rsidR="000D6462" w:rsidRDefault="000D6462">
            <w:pPr>
              <w:rPr>
                <w:rFonts w:ascii="Arial Narrow" w:hAnsi="Arial Narrow"/>
                <w:sz w:val="18"/>
                <w:szCs w:val="18"/>
              </w:rPr>
            </w:pPr>
            <w:r>
              <w:rPr>
                <w:rFonts w:ascii="Arial Narrow" w:hAnsi="Arial Narrow"/>
                <w:sz w:val="18"/>
                <w:szCs w:val="18"/>
              </w:rPr>
              <w:br/>
              <w:t>Prin. of Business &amp; Finance</w:t>
            </w:r>
            <w:r>
              <w:rPr>
                <w:rFonts w:ascii="Arial Narrow" w:hAnsi="Arial Narrow"/>
                <w:sz w:val="18"/>
                <w:szCs w:val="18"/>
              </w:rPr>
              <w:br/>
              <w:t>MS Excel &amp; Access</w:t>
            </w:r>
            <w:r>
              <w:rPr>
                <w:rFonts w:ascii="Arial Narrow" w:hAnsi="Arial Narrow"/>
                <w:sz w:val="18"/>
                <w:szCs w:val="18"/>
              </w:rPr>
              <w:br/>
              <w:t>Multimedia &amp; Web Design*</w:t>
            </w:r>
            <w:r>
              <w:rPr>
                <w:rFonts w:ascii="Arial Narrow" w:hAnsi="Arial Narrow"/>
                <w:sz w:val="18"/>
                <w:szCs w:val="18"/>
              </w:rPr>
              <w:br/>
              <w:t>Project Management 1 &amp; 2T</w:t>
            </w:r>
          </w:p>
          <w:p w:rsidR="000D6462" w:rsidRDefault="000D6462">
            <w:pPr>
              <w:rPr>
                <w:rFonts w:ascii="Arial Narrow" w:hAnsi="Arial Narrow"/>
              </w:rPr>
            </w:pPr>
            <w:r>
              <w:rPr>
                <w:rFonts w:ascii="Arial Narrow" w:hAnsi="Arial Narrow"/>
              </w:rPr>
              <w:t>Computer Program. 1 &amp; 2*</w:t>
            </w:r>
          </w:p>
          <w:p w:rsidR="000D6462" w:rsidRDefault="000D6462">
            <w:pPr>
              <w:rPr>
                <w:rFonts w:ascii="Arial Narrow" w:hAnsi="Arial Narrow"/>
                <w:sz w:val="18"/>
                <w:szCs w:val="18"/>
              </w:rPr>
            </w:pPr>
            <w:r>
              <w:rPr>
                <w:rFonts w:ascii="Arial Narrow" w:hAnsi="Arial Narrow"/>
              </w:rPr>
              <w:t>Intro. To Computer Science</w:t>
            </w:r>
            <w:r>
              <w:rPr>
                <w:rFonts w:ascii="Arial Narrow" w:hAnsi="Arial Narrow"/>
                <w:sz w:val="18"/>
                <w:szCs w:val="18"/>
              </w:rPr>
              <w:br/>
              <w:t xml:space="preserve">CTE Advanced Studies </w:t>
            </w:r>
            <w:r>
              <w:rPr>
                <w:rFonts w:ascii="Arial Narrow" w:hAnsi="Arial Narrow"/>
                <w:sz w:val="18"/>
                <w:szCs w:val="18"/>
              </w:rPr>
              <w:br/>
              <w:t>MS Word, PowerPoint &amp; Pub</w:t>
            </w:r>
          </w:p>
          <w:p w:rsidR="000D6462" w:rsidRDefault="000D6462">
            <w:pPr>
              <w:rPr>
                <w:rFonts w:ascii="Arial Narrow" w:hAnsi="Arial Narrow"/>
                <w:sz w:val="18"/>
                <w:szCs w:val="18"/>
              </w:rPr>
            </w:pP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p>
          <w:p w:rsidR="000D6462" w:rsidRDefault="000D6462">
            <w:pPr>
              <w:rPr>
                <w:rFonts w:ascii="Arial Narrow" w:hAnsi="Arial Narrow"/>
                <w:sz w:val="18"/>
                <w:szCs w:val="18"/>
              </w:rPr>
            </w:pPr>
            <w:r>
              <w:rPr>
                <w:rFonts w:ascii="Arial Narrow" w:hAnsi="Arial Narrow"/>
                <w:sz w:val="18"/>
                <w:szCs w:val="18"/>
              </w:rPr>
              <w:t>CIS 110 Intro to Computers</w:t>
            </w:r>
          </w:p>
          <w:p w:rsidR="000D6462" w:rsidRDefault="000D6462">
            <w:pPr>
              <w:rPr>
                <w:rFonts w:ascii="Arial Narrow" w:hAnsi="Arial Narrow"/>
                <w:sz w:val="18"/>
                <w:szCs w:val="18"/>
              </w:rPr>
            </w:pPr>
            <w:r>
              <w:rPr>
                <w:rFonts w:ascii="Arial Narrow" w:hAnsi="Arial Narrow"/>
                <w:sz w:val="18"/>
                <w:szCs w:val="18"/>
              </w:rPr>
              <w:t xml:space="preserve">CTI 110 </w:t>
            </w:r>
            <w:proofErr w:type="spellStart"/>
            <w:r>
              <w:rPr>
                <w:rFonts w:ascii="Arial Narrow" w:hAnsi="Arial Narrow"/>
                <w:sz w:val="18"/>
                <w:szCs w:val="18"/>
              </w:rPr>
              <w:t>Web.Pgm</w:t>
            </w:r>
            <w:proofErr w:type="spellEnd"/>
            <w:r>
              <w:rPr>
                <w:rFonts w:ascii="Arial Narrow" w:hAnsi="Arial Narrow"/>
                <w:sz w:val="18"/>
                <w:szCs w:val="18"/>
              </w:rPr>
              <w:t xml:space="preserve"> &amp; </w:t>
            </w:r>
            <w:proofErr w:type="spellStart"/>
            <w:r>
              <w:rPr>
                <w:rFonts w:ascii="Arial Narrow" w:hAnsi="Arial Narrow"/>
                <w:sz w:val="18"/>
                <w:szCs w:val="18"/>
              </w:rPr>
              <w:t>Db</w:t>
            </w:r>
            <w:proofErr w:type="spellEnd"/>
            <w:r>
              <w:rPr>
                <w:rFonts w:ascii="Arial Narrow" w:hAnsi="Arial Narrow"/>
                <w:sz w:val="18"/>
                <w:szCs w:val="18"/>
              </w:rPr>
              <w:t xml:space="preserve"> Foundation</w:t>
            </w:r>
          </w:p>
          <w:p w:rsidR="000D6462" w:rsidRDefault="000D6462">
            <w:pPr>
              <w:rPr>
                <w:rFonts w:ascii="Arial Narrow" w:hAnsi="Arial Narrow"/>
                <w:sz w:val="18"/>
                <w:szCs w:val="18"/>
              </w:rPr>
            </w:pPr>
            <w:r>
              <w:rPr>
                <w:rFonts w:ascii="Arial Narrow" w:hAnsi="Arial Narrow"/>
                <w:sz w:val="18"/>
                <w:szCs w:val="18"/>
              </w:rPr>
              <w:t xml:space="preserve">CTS 115 Info </w:t>
            </w:r>
            <w:proofErr w:type="spellStart"/>
            <w:r>
              <w:rPr>
                <w:rFonts w:ascii="Arial Narrow" w:hAnsi="Arial Narrow"/>
                <w:sz w:val="18"/>
                <w:szCs w:val="18"/>
              </w:rPr>
              <w:t>SystemsBus.Concepts</w:t>
            </w:r>
            <w:proofErr w:type="spellEnd"/>
          </w:p>
          <w:p w:rsidR="000D6462" w:rsidRDefault="000D6462">
            <w:pPr>
              <w:rPr>
                <w:rFonts w:ascii="Arial Narrow" w:hAnsi="Arial Narrow"/>
                <w:sz w:val="18"/>
                <w:szCs w:val="18"/>
              </w:rPr>
            </w:pPr>
            <w:r>
              <w:rPr>
                <w:rFonts w:ascii="Arial Narrow" w:hAnsi="Arial Narrow"/>
                <w:sz w:val="18"/>
                <w:szCs w:val="18"/>
              </w:rPr>
              <w:t xml:space="preserve">CTS 120 Hard/Software Support   </w:t>
            </w:r>
          </w:p>
          <w:p w:rsidR="000D6462" w:rsidRDefault="000D6462">
            <w:pPr>
              <w:rPr>
                <w:rFonts w:ascii="Arial Narrow" w:hAnsi="Arial Narrow"/>
                <w:sz w:val="18"/>
                <w:szCs w:val="18"/>
              </w:rPr>
            </w:pPr>
            <w:r>
              <w:rPr>
                <w:rFonts w:ascii="Arial Narrow" w:hAnsi="Arial Narrow"/>
                <w:sz w:val="18"/>
                <w:szCs w:val="18"/>
              </w:rPr>
              <w:t>DBA 110 Database Concepts</w:t>
            </w: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Entrepreneurship 1</w:t>
            </w:r>
            <w:r>
              <w:rPr>
                <w:rFonts w:ascii="Arial Narrow" w:hAnsi="Arial Narrow"/>
              </w:rPr>
              <w:br/>
              <w:t>Personal Finance</w:t>
            </w:r>
            <w:r>
              <w:rPr>
                <w:rFonts w:ascii="Arial Narrow" w:hAnsi="Arial Narrow"/>
              </w:rPr>
              <w:br/>
              <w:t>CTE Internship</w:t>
            </w:r>
            <w:r>
              <w:rPr>
                <w:rFonts w:ascii="Arial Narrow" w:hAnsi="Arial Narrow"/>
              </w:rPr>
              <w:br/>
              <w:t>Career Management</w:t>
            </w:r>
          </w:p>
        </w:tc>
      </w:tr>
      <w:tr w:rsidR="000D6462" w:rsidTr="000D6462">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sz w:val="16"/>
                <w:szCs w:val="16"/>
              </w:rPr>
              <w:drawing>
                <wp:inline distT="0" distB="0" distL="0" distR="0">
                  <wp:extent cx="1628775" cy="676275"/>
                  <wp:effectExtent l="0" t="0" r="9525" b="9525"/>
                  <wp:docPr id="5" name="Picture 5" descr="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La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Narrow" w:hAnsi="Arial Narrow"/>
              </w:rPr>
              <w:b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p>
          <w:p w:rsidR="000D6462" w:rsidRDefault="000D6462">
            <w:pPr>
              <w:rPr>
                <w:rFonts w:ascii="Arial Narrow" w:hAnsi="Arial Narrow"/>
                <w:sz w:val="18"/>
                <w:szCs w:val="18"/>
              </w:rPr>
            </w:pPr>
            <w:r>
              <w:rPr>
                <w:rFonts w:ascii="Arial Narrow" w:hAnsi="Arial Narrow"/>
                <w:sz w:val="18"/>
                <w:szCs w:val="18"/>
              </w:rPr>
              <w:t>CJC 112 Juvenile Justice</w:t>
            </w:r>
          </w:p>
          <w:p w:rsidR="000D6462" w:rsidRDefault="000D6462">
            <w:pPr>
              <w:rPr>
                <w:rFonts w:ascii="Arial Narrow" w:hAnsi="Arial Narrow"/>
                <w:sz w:val="18"/>
                <w:szCs w:val="18"/>
              </w:rPr>
            </w:pPr>
            <w:r>
              <w:rPr>
                <w:rFonts w:ascii="Arial Narrow" w:hAnsi="Arial Narrow"/>
                <w:sz w:val="18"/>
                <w:szCs w:val="18"/>
              </w:rPr>
              <w:t xml:space="preserve">CJC 113 Criminology </w:t>
            </w:r>
          </w:p>
          <w:p w:rsidR="000D6462" w:rsidRDefault="000D6462">
            <w:pPr>
              <w:rPr>
                <w:rFonts w:ascii="Arial Narrow" w:hAnsi="Arial Narrow"/>
                <w:sz w:val="18"/>
                <w:szCs w:val="18"/>
              </w:rPr>
            </w:pPr>
            <w:r>
              <w:rPr>
                <w:rFonts w:ascii="Arial Narrow" w:hAnsi="Arial Narrow"/>
                <w:sz w:val="18"/>
                <w:szCs w:val="18"/>
              </w:rPr>
              <w:t xml:space="preserve">CJC 131 Criminal Law    </w:t>
            </w:r>
          </w:p>
          <w:p w:rsidR="000D6462" w:rsidRDefault="000D6462">
            <w:pPr>
              <w:rPr>
                <w:rFonts w:ascii="Arial Narrow" w:hAnsi="Arial Narrow"/>
                <w:sz w:val="18"/>
                <w:szCs w:val="18"/>
              </w:rPr>
            </w:pPr>
            <w:r>
              <w:rPr>
                <w:rFonts w:ascii="Arial Narrow" w:hAnsi="Arial Narrow"/>
                <w:sz w:val="18"/>
                <w:szCs w:val="18"/>
              </w:rPr>
              <w:t>CJC 132 Court Pro and Evidence</w:t>
            </w:r>
            <w:r>
              <w:rPr>
                <w:rFonts w:ascii="Arial Narrow" w:hAnsi="Arial Narrow"/>
                <w:sz w:val="18"/>
                <w:szCs w:val="18"/>
              </w:rPr>
              <w:br/>
              <w:t>CJC 231Constitutional Law</w:t>
            </w:r>
          </w:p>
        </w:tc>
        <w:tc>
          <w:tcPr>
            <w:tcW w:w="2313" w:type="dxa"/>
            <w:tcBorders>
              <w:top w:val="single" w:sz="4" w:space="0" w:color="auto"/>
              <w:left w:val="single" w:sz="4" w:space="0" w:color="auto"/>
              <w:bottom w:val="single" w:sz="4" w:space="0" w:color="auto"/>
              <w:right w:val="single" w:sz="4" w:space="0" w:color="auto"/>
            </w:tcBorders>
            <w:shd w:val="clear" w:color="auto" w:fill="C5E0B3"/>
          </w:tcPr>
          <w:p w:rsidR="000D6462" w:rsidRDefault="000D6462">
            <w:pPr>
              <w:rPr>
                <w:rFonts w:ascii="Arial Narrow" w:hAnsi="Arial Narrow"/>
              </w:rPr>
            </w:pPr>
            <w:r>
              <w:rPr>
                <w:rFonts w:ascii="Arial Narrow" w:hAnsi="Arial Narrow"/>
              </w:rPr>
              <w:br/>
              <w:t>Prin. of Business &amp; Finance</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Personal Finance</w:t>
            </w:r>
            <w:r>
              <w:rPr>
                <w:rFonts w:ascii="Arial Narrow" w:hAnsi="Arial Narrow"/>
              </w:rPr>
              <w:br/>
              <w:t>CTE Internship</w:t>
            </w:r>
            <w:r>
              <w:rPr>
                <w:rFonts w:ascii="Arial Narrow" w:hAnsi="Arial Narrow"/>
              </w:rPr>
              <w:br/>
              <w:t>Career Management</w:t>
            </w:r>
          </w:p>
          <w:p w:rsidR="000D6462" w:rsidRDefault="000D6462">
            <w:pPr>
              <w:rPr>
                <w:rFonts w:ascii="Arial Narrow" w:hAnsi="Arial Narrow"/>
              </w:rPr>
            </w:pPr>
          </w:p>
        </w:tc>
      </w:tr>
      <w:tr w:rsidR="000D6462" w:rsidTr="000D6462">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51447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tcPr>
          <w:p w:rsidR="000D6462" w:rsidRDefault="000D6462">
            <w:pPr>
              <w:rPr>
                <w:rFonts w:ascii="Arial Narrow" w:hAnsi="Arial Narrow"/>
              </w:rPr>
            </w:pPr>
            <w:r>
              <w:rPr>
                <w:rFonts w:ascii="Arial Narrow" w:hAnsi="Arial Narrow"/>
              </w:rPr>
              <w:br/>
              <w:t>Prin. of Business &amp; Finance</w:t>
            </w:r>
            <w:r>
              <w:rPr>
                <w:rFonts w:ascii="Arial Narrow" w:hAnsi="Arial Narrow"/>
              </w:rPr>
              <w:br/>
              <w:t>Cabinetmaking 1, 2*, 3</w:t>
            </w:r>
            <w:r>
              <w:rPr>
                <w:rFonts w:ascii="Arial Narrow" w:hAnsi="Arial Narrow"/>
              </w:rPr>
              <w:br/>
              <w:t>Project Management 1 &amp; 2T</w:t>
            </w:r>
            <w:r>
              <w:rPr>
                <w:rFonts w:ascii="Arial Narrow" w:hAnsi="Arial Narrow"/>
              </w:rPr>
              <w:br/>
              <w:t>CTE Advanced Studies</w:t>
            </w:r>
            <w:r>
              <w:rPr>
                <w:rFonts w:ascii="Arial Narrow" w:hAnsi="Arial Narrow"/>
              </w:rPr>
              <w:br/>
              <w:t>Apparel 1 &amp; 2*</w:t>
            </w:r>
            <w:r>
              <w:rPr>
                <w:rFonts w:ascii="Arial Narrow" w:hAnsi="Arial Narrow"/>
                <w:b/>
              </w:rPr>
              <w:br/>
            </w:r>
            <w:r>
              <w:rPr>
                <w:rFonts w:ascii="Arial Narrow" w:hAnsi="Arial Narrow"/>
              </w:rPr>
              <w:t>Entrepreneurship 1</w:t>
            </w:r>
          </w:p>
          <w:p w:rsidR="000D6462" w:rsidRDefault="000D6462">
            <w:pPr>
              <w:rPr>
                <w:rFonts w:ascii="Arial Narrow" w:hAnsi="Arial Narrow"/>
              </w:rPr>
            </w:pPr>
            <w:r>
              <w:rPr>
                <w:rFonts w:ascii="Arial Narrow" w:hAnsi="Arial Narrow"/>
              </w:rPr>
              <w:t>Adv. Manufacturing 1 &amp; 2*</w:t>
            </w:r>
          </w:p>
          <w:p w:rsidR="000D6462" w:rsidRDefault="000D6462">
            <w:pPr>
              <w:rPr>
                <w:rFonts w:ascii="Arial Narrow" w:hAnsi="Arial Narrow"/>
              </w:rPr>
            </w:pP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p>
          <w:p w:rsidR="000D6462" w:rsidRDefault="000D6462">
            <w:pPr>
              <w:rPr>
                <w:rFonts w:ascii="Arial Narrow" w:hAnsi="Arial Narrow"/>
                <w:sz w:val="18"/>
                <w:szCs w:val="18"/>
              </w:rPr>
            </w:pPr>
            <w:r>
              <w:rPr>
                <w:rFonts w:ascii="Arial Narrow" w:hAnsi="Arial Narrow"/>
                <w:sz w:val="18"/>
                <w:szCs w:val="18"/>
              </w:rPr>
              <w:t>WLD 110 Cutting Processes</w:t>
            </w:r>
          </w:p>
          <w:p w:rsidR="000D6462" w:rsidRDefault="000D6462">
            <w:pPr>
              <w:rPr>
                <w:rFonts w:ascii="Arial Narrow" w:hAnsi="Arial Narrow"/>
                <w:sz w:val="18"/>
                <w:szCs w:val="18"/>
              </w:rPr>
            </w:pPr>
            <w:r>
              <w:rPr>
                <w:rFonts w:ascii="Arial Narrow" w:hAnsi="Arial Narrow"/>
                <w:sz w:val="18"/>
                <w:szCs w:val="18"/>
              </w:rPr>
              <w:t>WLD 115 SMAW (STICK) Plate</w:t>
            </w:r>
          </w:p>
          <w:p w:rsidR="000D6462" w:rsidRDefault="000D6462">
            <w:pPr>
              <w:rPr>
                <w:rFonts w:ascii="Arial Narrow" w:hAnsi="Arial Narrow"/>
                <w:sz w:val="18"/>
                <w:szCs w:val="18"/>
                <w:u w:val="single"/>
              </w:rPr>
            </w:pPr>
            <w:r>
              <w:rPr>
                <w:rFonts w:ascii="Arial Narrow" w:hAnsi="Arial Narrow"/>
                <w:sz w:val="18"/>
                <w:szCs w:val="18"/>
              </w:rPr>
              <w:t>WLD 121 GMAW (MIG) Plate</w:t>
            </w:r>
          </w:p>
          <w:p w:rsidR="000D6462" w:rsidRDefault="000D6462">
            <w:pPr>
              <w:rPr>
                <w:rFonts w:ascii="Arial Narrow" w:hAnsi="Arial Narrow"/>
                <w:sz w:val="18"/>
                <w:szCs w:val="18"/>
                <w:u w:val="single"/>
              </w:rPr>
            </w:pPr>
            <w:r>
              <w:rPr>
                <w:rFonts w:ascii="Arial Narrow" w:hAnsi="Arial Narrow"/>
                <w:sz w:val="18"/>
                <w:szCs w:val="18"/>
              </w:rPr>
              <w:t>WLD 131 GTAW (TIG) Plate</w:t>
            </w:r>
            <w:r>
              <w:rPr>
                <w:rFonts w:ascii="Arial Narrow" w:hAnsi="Arial Narrow"/>
                <w:sz w:val="18"/>
                <w:szCs w:val="18"/>
              </w:rPr>
              <w:br/>
              <w:t>WLD 141 Symbols and Specs.</w:t>
            </w:r>
          </w:p>
          <w:p w:rsidR="000D6462" w:rsidRDefault="000D6462">
            <w:pPr>
              <w:rPr>
                <w:rFonts w:ascii="Arial Narrow" w:hAnsi="Arial Narrow"/>
                <w:sz w:val="18"/>
                <w:szCs w:val="18"/>
                <w:u w:val="single"/>
              </w:rPr>
            </w:pPr>
            <w:r>
              <w:rPr>
                <w:rFonts w:ascii="Arial Narrow" w:hAnsi="Arial Narrow"/>
                <w:sz w:val="18"/>
                <w:szCs w:val="18"/>
              </w:rPr>
              <w:t>WLD 151 Fabrication 1</w:t>
            </w: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Multimedia &amp; Web Design</w:t>
            </w:r>
            <w:r>
              <w:rPr>
                <w:rFonts w:ascii="Arial Narrow" w:hAnsi="Arial Narrow"/>
              </w:rPr>
              <w:br/>
              <w:t>Personal Finance</w:t>
            </w:r>
            <w:r>
              <w:rPr>
                <w:rFonts w:ascii="Arial Narrow" w:hAnsi="Arial Narrow"/>
              </w:rPr>
              <w:br/>
              <w:t>Agriculture Mechanics 1</w:t>
            </w:r>
            <w:r>
              <w:rPr>
                <w:rFonts w:ascii="Arial Narrow" w:hAnsi="Arial Narrow"/>
              </w:rPr>
              <w:br/>
              <w:t xml:space="preserve">Drafting 1 </w:t>
            </w:r>
            <w:r>
              <w:rPr>
                <w:rFonts w:ascii="Arial Narrow" w:hAnsi="Arial Narrow"/>
              </w:rPr>
              <w:br/>
            </w:r>
            <w:r>
              <w:rPr>
                <w:rFonts w:ascii="Arial Narrow" w:hAnsi="Arial Narrow"/>
              </w:rPr>
              <w:lastRenderedPageBreak/>
              <w:t>Career Management</w:t>
            </w:r>
            <w:r>
              <w:rPr>
                <w:rFonts w:ascii="Arial Narrow" w:hAnsi="Arial Narrow"/>
              </w:rPr>
              <w:br/>
              <w:t>CTE Internship</w:t>
            </w:r>
          </w:p>
        </w:tc>
      </w:tr>
      <w:tr w:rsidR="000D6462" w:rsidTr="000D6462">
        <w:trPr>
          <w:trHeight w:val="2339"/>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lastRenderedPageBreak/>
              <w:drawing>
                <wp:inline distT="0" distB="0" distL="0" distR="0">
                  <wp:extent cx="13620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Narrow" w:hAnsi="Arial Narrow"/>
              </w:rPr>
              <w:br/>
              <w:t>Prin. of Business &amp; Finance</w:t>
            </w:r>
            <w:r>
              <w:rPr>
                <w:rFonts w:ascii="Arial Narrow" w:hAnsi="Arial Narrow"/>
              </w:rPr>
              <w:br/>
              <w:t>Entrepreneurship 1*</w:t>
            </w:r>
            <w:r>
              <w:rPr>
                <w:rFonts w:ascii="Arial Narrow" w:hAnsi="Arial Narrow"/>
              </w:rPr>
              <w:br/>
              <w:t>Project Management 1 &amp; 2T</w:t>
            </w:r>
            <w:r>
              <w:rPr>
                <w:rFonts w:ascii="Arial Narrow" w:hAnsi="Arial Narrow"/>
              </w:rPr>
              <w:b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rPr>
            </w:pP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Business Law</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Multimedia &amp; Web Design</w:t>
            </w:r>
            <w:r>
              <w:rPr>
                <w:rFonts w:ascii="Arial Narrow" w:hAnsi="Arial Narrow"/>
              </w:rPr>
              <w:br/>
              <w:t>Personal Finance</w:t>
            </w:r>
            <w:r>
              <w:rPr>
                <w:rFonts w:ascii="Arial Narrow" w:hAnsi="Arial Narrow"/>
              </w:rPr>
              <w:br/>
              <w:t>Apparel 1</w:t>
            </w:r>
            <w:r>
              <w:rPr>
                <w:rFonts w:ascii="Arial Narrow" w:hAnsi="Arial Narrow"/>
              </w:rPr>
              <w:br/>
              <w:t>CTE Internship</w:t>
            </w:r>
            <w:r>
              <w:rPr>
                <w:rFonts w:ascii="Arial Narrow" w:hAnsi="Arial Narrow"/>
              </w:rPr>
              <w:br/>
              <w:t>Career Management</w:t>
            </w:r>
          </w:p>
        </w:tc>
      </w:tr>
      <w:tr w:rsidR="000D6462" w:rsidTr="000D6462">
        <w:trPr>
          <w:trHeight w:val="2537"/>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70497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Narrow" w:hAnsi="Arial Narrow"/>
              </w:rPr>
              <w:br/>
              <w:t xml:space="preserve">Principles of Technology </w:t>
            </w:r>
          </w:p>
          <w:p w:rsidR="000D6462" w:rsidRDefault="000D6462">
            <w:pPr>
              <w:rPr>
                <w:rFonts w:ascii="Arial Narrow" w:hAnsi="Arial Narrow"/>
              </w:rPr>
            </w:pPr>
            <w:r>
              <w:rPr>
                <w:rFonts w:ascii="Arial Narrow" w:hAnsi="Arial Narrow"/>
              </w:rPr>
              <w:t>Adv. Manufacturing 1 &amp; 2*</w:t>
            </w:r>
            <w:r>
              <w:rPr>
                <w:rFonts w:ascii="Arial Narrow" w:hAnsi="Arial Narrow"/>
              </w:rPr>
              <w:br/>
              <w:t>Tech., Eng. &amp; Design</w:t>
            </w:r>
            <w:r>
              <w:rPr>
                <w:rFonts w:ascii="Arial Narrow" w:hAnsi="Arial Narrow"/>
                <w:sz w:val="16"/>
                <w:szCs w:val="16"/>
              </w:rPr>
              <w:t xml:space="preserve"> </w:t>
            </w:r>
            <w:r>
              <w:rPr>
                <w:rFonts w:ascii="Arial Narrow" w:hAnsi="Arial Narrow"/>
              </w:rPr>
              <w:t xml:space="preserve"> </w:t>
            </w:r>
          </w:p>
          <w:p w:rsidR="000D6462" w:rsidRDefault="000D6462">
            <w:pPr>
              <w:rPr>
                <w:rFonts w:ascii="Arial Narrow" w:hAnsi="Arial Narrow"/>
              </w:rPr>
            </w:pPr>
            <w:r>
              <w:rPr>
                <w:rFonts w:ascii="Arial Narrow" w:hAnsi="Arial Narrow"/>
              </w:rPr>
              <w:t>Technological Design*</w:t>
            </w:r>
            <w:r>
              <w:rPr>
                <w:rFonts w:ascii="Arial Narrow" w:hAnsi="Arial Narrow"/>
              </w:rPr>
              <w:br/>
              <w:t xml:space="preserve">Engineering Design* </w:t>
            </w:r>
            <w:r>
              <w:rPr>
                <w:rFonts w:ascii="Arial Narrow" w:hAnsi="Arial Narrow"/>
                <w:sz w:val="16"/>
                <w:szCs w:val="16"/>
              </w:rPr>
              <w:br/>
            </w:r>
            <w:r>
              <w:rPr>
                <w:rFonts w:ascii="Arial Narrow" w:hAnsi="Arial Narrow"/>
              </w:rPr>
              <w:t>Scientific &amp; Tech Vis. 1 &amp; 2*</w:t>
            </w:r>
            <w:r>
              <w:rPr>
                <w:rFonts w:ascii="Arial Narrow" w:hAnsi="Arial Narrow"/>
                <w:sz w:val="16"/>
                <w:szCs w:val="16"/>
              </w:rPr>
              <w:br/>
            </w:r>
            <w:r>
              <w:rPr>
                <w:rFonts w:ascii="Arial Narrow" w:hAnsi="Arial Narrow"/>
              </w:rPr>
              <w:t>Drafting 1 &amp; 2-Engineering*</w:t>
            </w:r>
            <w:r>
              <w:rPr>
                <w:rFonts w:ascii="Arial Narrow" w:hAnsi="Arial Narrow"/>
                <w:i/>
              </w:rPr>
              <w:t xml:space="preserve"> </w:t>
            </w:r>
            <w:r>
              <w:rPr>
                <w:rFonts w:ascii="Arial Narrow" w:hAnsi="Arial Narrow"/>
              </w:rPr>
              <w:br/>
              <w:t xml:space="preserve">Project </w:t>
            </w:r>
            <w:proofErr w:type="spellStart"/>
            <w:r>
              <w:rPr>
                <w:rFonts w:ascii="Arial Narrow" w:hAnsi="Arial Narrow"/>
              </w:rPr>
              <w:t>Mgt</w:t>
            </w:r>
            <w:proofErr w:type="spellEnd"/>
            <w:r>
              <w:rPr>
                <w:rFonts w:ascii="Arial Narrow" w:hAnsi="Arial Narrow"/>
              </w:rPr>
              <w:t xml:space="preserve"> 1 &amp; 2T*</w:t>
            </w:r>
            <w:r>
              <w:rPr>
                <w:rFonts w:ascii="Arial Narrow" w:hAnsi="Arial Narrow"/>
              </w:rPr>
              <w:b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p>
          <w:p w:rsidR="000D6462" w:rsidRDefault="000D6462">
            <w:pPr>
              <w:rPr>
                <w:rFonts w:ascii="Arial Narrow" w:hAnsi="Arial Narrow"/>
                <w:sz w:val="18"/>
                <w:szCs w:val="18"/>
              </w:rPr>
            </w:pPr>
            <w:r>
              <w:rPr>
                <w:rFonts w:ascii="Arial Narrow" w:hAnsi="Arial Narrow"/>
                <w:sz w:val="18"/>
                <w:szCs w:val="18"/>
              </w:rPr>
              <w:t xml:space="preserve">DFT 119 Basic CAD </w:t>
            </w:r>
            <w:r>
              <w:rPr>
                <w:rFonts w:ascii="Arial Narrow" w:hAnsi="Arial Narrow"/>
                <w:sz w:val="18"/>
                <w:szCs w:val="18"/>
              </w:rPr>
              <w:br/>
              <w:t>ISC 112 Industrial Safety</w:t>
            </w:r>
            <w:r>
              <w:rPr>
                <w:rFonts w:ascii="Arial Narrow" w:hAnsi="Arial Narrow"/>
                <w:sz w:val="18"/>
                <w:szCs w:val="18"/>
              </w:rPr>
              <w:br/>
              <w:t>BPR 111 Blueprint Reading</w:t>
            </w:r>
            <w:r>
              <w:rPr>
                <w:rFonts w:ascii="Arial Narrow" w:hAnsi="Arial Narrow"/>
                <w:sz w:val="18"/>
                <w:szCs w:val="18"/>
              </w:rPr>
              <w:br/>
              <w:t>CET 110 Intro to CET</w:t>
            </w:r>
            <w:r>
              <w:rPr>
                <w:rFonts w:ascii="Arial Narrow" w:hAnsi="Arial Narrow"/>
                <w:sz w:val="18"/>
                <w:szCs w:val="18"/>
              </w:rPr>
              <w:br/>
              <w:t>ATR 112 Intro to Automation</w:t>
            </w:r>
            <w:r>
              <w:rPr>
                <w:rFonts w:ascii="Arial Narrow" w:hAnsi="Arial Narrow"/>
                <w:sz w:val="18"/>
                <w:szCs w:val="18"/>
              </w:rPr>
              <w:br/>
              <w:t>MAC 121 Intro to CNC</w:t>
            </w:r>
          </w:p>
          <w:p w:rsidR="000D6462" w:rsidRDefault="000D6462">
            <w:pPr>
              <w:rPr>
                <w:rFonts w:ascii="Arial Narrow" w:hAnsi="Arial Narrow"/>
                <w:sz w:val="18"/>
                <w:szCs w:val="18"/>
              </w:rPr>
            </w:pPr>
            <w:r>
              <w:rPr>
                <w:rFonts w:ascii="Arial Narrow" w:hAnsi="Arial Narrow"/>
                <w:sz w:val="18"/>
                <w:szCs w:val="18"/>
              </w:rPr>
              <w:t>MAC 122 CNC Turning</w:t>
            </w:r>
            <w:r>
              <w:rPr>
                <w:rFonts w:ascii="Arial Narrow" w:hAnsi="Arial Narrow"/>
                <w:sz w:val="18"/>
                <w:szCs w:val="18"/>
              </w:rPr>
              <w:br/>
              <w:t>MAC 124 CNC Milling</w:t>
            </w:r>
            <w:r>
              <w:rPr>
                <w:rFonts w:ascii="Arial Narrow" w:hAnsi="Arial Narrow"/>
                <w:sz w:val="18"/>
                <w:szCs w:val="18"/>
              </w:rPr>
              <w:br/>
              <w:t xml:space="preserve">MEC 111 Machine Processes 1 </w:t>
            </w:r>
            <w:r>
              <w:rPr>
                <w:rFonts w:ascii="Arial Narrow" w:hAnsi="Arial Narrow"/>
                <w:sz w:val="18"/>
                <w:szCs w:val="18"/>
              </w:rPr>
              <w:br/>
              <w:t>EGR 111 Intro to Engineering Tech.  HYD 110 Hydraulics / Pneumatics 1</w:t>
            </w: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Prin. of Business &amp; Finance</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Multimedia &amp; Web Design</w:t>
            </w:r>
            <w:r>
              <w:rPr>
                <w:rFonts w:ascii="Arial Narrow" w:hAnsi="Arial Narrow"/>
              </w:rPr>
              <w:br/>
              <w:t>Horticulture 1</w:t>
            </w:r>
            <w:r>
              <w:rPr>
                <w:rFonts w:ascii="Arial Narrow" w:hAnsi="Arial Narrow"/>
              </w:rPr>
              <w:br/>
              <w:t>Entrepreneurship 1</w:t>
            </w:r>
            <w:r>
              <w:rPr>
                <w:rFonts w:ascii="Arial Narrow" w:hAnsi="Arial Narrow"/>
              </w:rPr>
              <w:br/>
              <w:t>Personal Finance</w:t>
            </w:r>
            <w:r>
              <w:rPr>
                <w:rFonts w:ascii="Arial Narrow" w:hAnsi="Arial Narrow"/>
              </w:rPr>
              <w:br/>
              <w:t>CTE Internship</w:t>
            </w:r>
            <w:r>
              <w:rPr>
                <w:rFonts w:ascii="Arial Narrow" w:hAnsi="Arial Narrow"/>
              </w:rPr>
              <w:br/>
              <w:t>Career Management</w:t>
            </w:r>
          </w:p>
        </w:tc>
      </w:tr>
      <w:tr w:rsidR="000D6462" w:rsidTr="000D6462">
        <w:trPr>
          <w:trHeight w:val="70"/>
        </w:trPr>
        <w:tc>
          <w:tcPr>
            <w:tcW w:w="3097" w:type="dxa"/>
            <w:gridSpan w:val="2"/>
            <w:tcBorders>
              <w:top w:val="single" w:sz="4" w:space="0" w:color="auto"/>
              <w:left w:val="single" w:sz="4" w:space="0" w:color="auto"/>
              <w:bottom w:val="single" w:sz="4" w:space="0" w:color="auto"/>
              <w:right w:val="single" w:sz="4" w:space="0" w:color="auto"/>
            </w:tcBorders>
            <w:hideMark/>
          </w:tcPr>
          <w:p w:rsidR="000D6462" w:rsidRDefault="000D6462">
            <w:r>
              <w:rPr>
                <w:noProof/>
              </w:rPr>
              <w:drawing>
                <wp:inline distT="0" distB="0" distL="0" distR="0">
                  <wp:extent cx="16287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p>
        </w:tc>
        <w:tc>
          <w:tcPr>
            <w:tcW w:w="2284" w:type="dxa"/>
            <w:tcBorders>
              <w:top w:val="single" w:sz="4" w:space="0" w:color="auto"/>
              <w:left w:val="single" w:sz="4" w:space="0" w:color="auto"/>
              <w:bottom w:val="single" w:sz="4" w:space="0" w:color="auto"/>
              <w:right w:val="single" w:sz="4" w:space="0" w:color="auto"/>
            </w:tcBorders>
            <w:shd w:val="clear" w:color="auto" w:fill="BDD6EE"/>
            <w:hideMark/>
          </w:tcPr>
          <w:p w:rsidR="000D6462" w:rsidRDefault="000D6462">
            <w:pPr>
              <w:rPr>
                <w:rFonts w:ascii="Arial Narrow" w:hAnsi="Arial Narrow"/>
              </w:rPr>
            </w:pPr>
            <w:r>
              <w:rPr>
                <w:rFonts w:ascii="Arial Narrow" w:hAnsi="Arial Narrow"/>
              </w:rPr>
              <w:br/>
              <w:t>Entrepreneurship 1</w:t>
            </w:r>
            <w:r>
              <w:rPr>
                <w:rFonts w:ascii="Arial Narrow" w:hAnsi="Arial Narrow"/>
              </w:rPr>
              <w:br/>
              <w:t>Project Management 1 &amp; 2T</w:t>
            </w:r>
            <w:r>
              <w:rPr>
                <w:rFonts w:ascii="Arial Narrow" w:hAnsi="Arial Narrow"/>
              </w:rPr>
              <w:br/>
              <w:t>CTE Advanced Studies</w:t>
            </w:r>
          </w:p>
        </w:tc>
        <w:tc>
          <w:tcPr>
            <w:tcW w:w="2651" w:type="dxa"/>
            <w:tcBorders>
              <w:top w:val="single" w:sz="4" w:space="0" w:color="auto"/>
              <w:left w:val="single" w:sz="4" w:space="0" w:color="auto"/>
              <w:bottom w:val="single" w:sz="4" w:space="0" w:color="auto"/>
              <w:right w:val="single" w:sz="4" w:space="0" w:color="auto"/>
            </w:tcBorders>
            <w:shd w:val="clear" w:color="auto" w:fill="FFE599"/>
          </w:tcPr>
          <w:p w:rsidR="000D6462" w:rsidRDefault="000D6462">
            <w:pPr>
              <w:rPr>
                <w:rFonts w:ascii="Arial Narrow" w:hAnsi="Arial Narrow"/>
                <w:sz w:val="18"/>
                <w:szCs w:val="18"/>
              </w:rPr>
            </w:pPr>
          </w:p>
          <w:p w:rsidR="000D6462" w:rsidRDefault="000D6462">
            <w:pPr>
              <w:rPr>
                <w:rFonts w:ascii="Arial Narrow" w:hAnsi="Arial Narrow"/>
                <w:sz w:val="18"/>
                <w:szCs w:val="18"/>
              </w:rPr>
            </w:pPr>
            <w:r>
              <w:rPr>
                <w:rFonts w:ascii="Arial Narrow" w:hAnsi="Arial Narrow"/>
                <w:sz w:val="18"/>
                <w:szCs w:val="18"/>
              </w:rPr>
              <w:t>AUT 116 Engine Repair</w:t>
            </w:r>
            <w:r>
              <w:rPr>
                <w:rFonts w:ascii="Arial Narrow" w:hAnsi="Arial Narrow"/>
                <w:sz w:val="18"/>
                <w:szCs w:val="18"/>
              </w:rPr>
              <w:br/>
              <w:t>AUT 116A Engine Repair Lab</w:t>
            </w:r>
          </w:p>
          <w:p w:rsidR="000D6462" w:rsidRDefault="000D6462">
            <w:pPr>
              <w:rPr>
                <w:rFonts w:ascii="Arial Narrow" w:hAnsi="Arial Narrow"/>
                <w:sz w:val="18"/>
                <w:szCs w:val="18"/>
              </w:rPr>
            </w:pPr>
            <w:r>
              <w:rPr>
                <w:rFonts w:ascii="Arial Narrow" w:hAnsi="Arial Narrow"/>
                <w:sz w:val="18"/>
                <w:szCs w:val="18"/>
              </w:rPr>
              <w:t>AUT 151 Automotive Brakes</w:t>
            </w:r>
            <w:r>
              <w:rPr>
                <w:rFonts w:ascii="Arial Narrow" w:hAnsi="Arial Narrow"/>
                <w:sz w:val="18"/>
                <w:szCs w:val="18"/>
              </w:rPr>
              <w:br/>
              <w:t>AUT 151A Automotive Brakes Lab</w:t>
            </w:r>
            <w:r>
              <w:rPr>
                <w:rFonts w:ascii="Arial Narrow" w:hAnsi="Arial Narrow"/>
                <w:sz w:val="18"/>
                <w:szCs w:val="18"/>
                <w:u w:val="single"/>
              </w:rPr>
              <w:br/>
            </w:r>
            <w:r>
              <w:rPr>
                <w:rFonts w:ascii="Arial Narrow" w:hAnsi="Arial Narrow"/>
                <w:sz w:val="18"/>
                <w:szCs w:val="18"/>
              </w:rPr>
              <w:t>AUT 181 Engine Performance 1</w:t>
            </w:r>
            <w:r>
              <w:rPr>
                <w:rFonts w:ascii="Arial Narrow" w:hAnsi="Arial Narrow"/>
                <w:sz w:val="18"/>
                <w:szCs w:val="18"/>
              </w:rPr>
              <w:br/>
              <w:t xml:space="preserve">AUT 181A Engine </w:t>
            </w:r>
            <w:proofErr w:type="spellStart"/>
            <w:r>
              <w:rPr>
                <w:rFonts w:ascii="Arial Narrow" w:hAnsi="Arial Narrow"/>
                <w:sz w:val="18"/>
                <w:szCs w:val="18"/>
              </w:rPr>
              <w:t>Perf</w:t>
            </w:r>
            <w:proofErr w:type="spellEnd"/>
            <w:r>
              <w:rPr>
                <w:rFonts w:ascii="Arial Narrow" w:hAnsi="Arial Narrow"/>
                <w:sz w:val="18"/>
                <w:szCs w:val="18"/>
              </w:rPr>
              <w:t>. 1 Lab</w:t>
            </w:r>
            <w:r>
              <w:rPr>
                <w:rFonts w:ascii="Arial Narrow" w:hAnsi="Arial Narrow"/>
                <w:sz w:val="18"/>
                <w:szCs w:val="18"/>
              </w:rPr>
              <w:br/>
              <w:t>TRN 110 Intro to Trans. Technology</w:t>
            </w:r>
          </w:p>
          <w:p w:rsidR="000D6462" w:rsidRDefault="000D6462">
            <w:pPr>
              <w:ind w:right="-81"/>
              <w:rPr>
                <w:rFonts w:ascii="Arial Narrow" w:hAnsi="Arial Narrow"/>
                <w:sz w:val="18"/>
                <w:szCs w:val="18"/>
              </w:rPr>
            </w:pPr>
            <w:r>
              <w:rPr>
                <w:rFonts w:ascii="Arial Narrow" w:hAnsi="Arial Narrow"/>
                <w:sz w:val="18"/>
                <w:szCs w:val="18"/>
              </w:rPr>
              <w:t>TRN 120 Basic Trans. Electricity</w:t>
            </w:r>
            <w:r>
              <w:rPr>
                <w:rFonts w:ascii="Arial Narrow" w:hAnsi="Arial Narrow"/>
                <w:sz w:val="18"/>
                <w:szCs w:val="18"/>
              </w:rPr>
              <w:br/>
              <w:t>TRN 140 Trans. Climate Control</w:t>
            </w:r>
            <w:r>
              <w:rPr>
                <w:rFonts w:ascii="Arial Narrow" w:hAnsi="Arial Narrow"/>
                <w:sz w:val="18"/>
                <w:szCs w:val="18"/>
              </w:rPr>
              <w:br/>
              <w:t>TRN 140A Trans Climate Control Lab</w:t>
            </w:r>
            <w:r>
              <w:rPr>
                <w:rFonts w:ascii="Arial Narrow" w:hAnsi="Arial Narrow"/>
                <w:sz w:val="18"/>
                <w:szCs w:val="18"/>
              </w:rPr>
              <w:br/>
              <w:t>TRN 170 Basic PC Skills for Trans</w:t>
            </w:r>
            <w:r>
              <w:rPr>
                <w:rFonts w:ascii="Arial Narrow" w:hAnsi="Arial Narrow"/>
                <w:sz w:val="18"/>
                <w:szCs w:val="18"/>
              </w:rPr>
              <w:br/>
              <w:t>TRN 180 Basic Welding for Trans.</w:t>
            </w:r>
          </w:p>
        </w:tc>
        <w:tc>
          <w:tcPr>
            <w:tcW w:w="2313" w:type="dxa"/>
            <w:tcBorders>
              <w:top w:val="single" w:sz="4" w:space="0" w:color="auto"/>
              <w:left w:val="single" w:sz="4" w:space="0" w:color="auto"/>
              <w:bottom w:val="single" w:sz="4" w:space="0" w:color="auto"/>
              <w:right w:val="single" w:sz="4" w:space="0" w:color="auto"/>
            </w:tcBorders>
            <w:shd w:val="clear" w:color="auto" w:fill="C5E0B3"/>
            <w:hideMark/>
          </w:tcPr>
          <w:p w:rsidR="000D6462" w:rsidRDefault="000D6462">
            <w:pPr>
              <w:rPr>
                <w:rFonts w:ascii="Arial Narrow" w:hAnsi="Arial Narrow"/>
              </w:rPr>
            </w:pPr>
            <w:r>
              <w:rPr>
                <w:rFonts w:ascii="Arial Narrow" w:hAnsi="Arial Narrow"/>
              </w:rPr>
              <w:br/>
              <w:t>Prin. of Business &amp; Finance</w:t>
            </w:r>
            <w:r>
              <w:rPr>
                <w:rFonts w:ascii="Arial Narrow" w:hAnsi="Arial Narrow"/>
              </w:rPr>
              <w:br/>
              <w:t xml:space="preserve">MS Word, </w:t>
            </w:r>
            <w:proofErr w:type="spellStart"/>
            <w:r>
              <w:rPr>
                <w:rFonts w:ascii="Arial Narrow" w:hAnsi="Arial Narrow"/>
              </w:rPr>
              <w:t>PPt</w:t>
            </w:r>
            <w:proofErr w:type="spellEnd"/>
            <w:r>
              <w:rPr>
                <w:rFonts w:ascii="Arial Narrow" w:hAnsi="Arial Narrow"/>
              </w:rPr>
              <w:t xml:space="preserve"> &amp; Pub</w:t>
            </w:r>
            <w:r>
              <w:rPr>
                <w:rFonts w:ascii="Arial Narrow" w:hAnsi="Arial Narrow"/>
              </w:rPr>
              <w:br/>
              <w:t>MS Excel &amp; Access</w:t>
            </w:r>
            <w:r>
              <w:rPr>
                <w:rFonts w:ascii="Arial Narrow" w:hAnsi="Arial Narrow"/>
              </w:rPr>
              <w:br/>
              <w:t>Agriculture Mechanics 1</w:t>
            </w:r>
            <w:r>
              <w:rPr>
                <w:rFonts w:ascii="Arial Narrow" w:hAnsi="Arial Narrow"/>
              </w:rPr>
              <w:br/>
              <w:t>Personal Finance</w:t>
            </w:r>
            <w:r>
              <w:rPr>
                <w:rFonts w:ascii="Arial Narrow" w:hAnsi="Arial Narrow"/>
              </w:rPr>
              <w:br/>
              <w:t>CTE Internship</w:t>
            </w:r>
            <w:r>
              <w:rPr>
                <w:rFonts w:ascii="Arial Narrow" w:hAnsi="Arial Narrow"/>
              </w:rPr>
              <w:br/>
              <w:t>Career Management</w:t>
            </w:r>
          </w:p>
        </w:tc>
      </w:tr>
    </w:tbl>
    <w:p w:rsidR="000D6462" w:rsidRDefault="000D6462" w:rsidP="000D6462">
      <w:pPr>
        <w:jc w:val="center"/>
        <w:rPr>
          <w:rFonts w:cs="Arial"/>
          <w:b/>
          <w:bCs/>
          <w:sz w:val="28"/>
          <w:szCs w:val="28"/>
        </w:rPr>
      </w:pPr>
    </w:p>
    <w:p w:rsidR="000D6462" w:rsidRDefault="000D6462" w:rsidP="000D6462">
      <w:pPr>
        <w:jc w:val="center"/>
        <w:rPr>
          <w:rFonts w:cs="Arial"/>
          <w:b/>
          <w:bCs/>
          <w:sz w:val="28"/>
          <w:szCs w:val="28"/>
        </w:rPr>
      </w:pPr>
    </w:p>
    <w:p w:rsidR="0091084C" w:rsidRDefault="0091084C"/>
    <w:sectPr w:rsidR="00910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62"/>
    <w:rsid w:val="00091717"/>
    <w:rsid w:val="000D5192"/>
    <w:rsid w:val="000D6462"/>
    <w:rsid w:val="0091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A1391-170A-4380-AE28-6DBBC2F6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6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462"/>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091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Wayne Shepherd</dc:creator>
  <cp:keywords/>
  <dc:description/>
  <cp:lastModifiedBy>Amber Falise</cp:lastModifiedBy>
  <cp:revision>2</cp:revision>
  <cp:lastPrinted>2016-09-16T14:09:00Z</cp:lastPrinted>
  <dcterms:created xsi:type="dcterms:W3CDTF">2016-09-16T14:10:00Z</dcterms:created>
  <dcterms:modified xsi:type="dcterms:W3CDTF">2016-09-16T14:10:00Z</dcterms:modified>
</cp:coreProperties>
</file>